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5F" w:rsidRDefault="00C8225F" w:rsidP="00C8225F">
      <w:pPr>
        <w:widowControl/>
        <w:jc w:val="center"/>
        <w:textAlignment w:val="top"/>
        <w:rPr>
          <w:b/>
          <w:bCs/>
          <w:color w:val="000000"/>
          <w:spacing w:val="14"/>
          <w:kern w:val="0"/>
          <w:sz w:val="28"/>
          <w:szCs w:val="28"/>
        </w:rPr>
      </w:pPr>
      <w:r>
        <w:rPr>
          <w:rFonts w:hint="eastAsia"/>
          <w:b/>
          <w:bCs/>
          <w:color w:val="000000"/>
          <w:spacing w:val="14"/>
          <w:kern w:val="0"/>
          <w:sz w:val="28"/>
          <w:szCs w:val="28"/>
        </w:rPr>
        <w:t>中化</w:t>
      </w:r>
      <w:r>
        <w:rPr>
          <w:b/>
          <w:bCs/>
          <w:color w:val="000000"/>
          <w:spacing w:val="14"/>
          <w:kern w:val="0"/>
          <w:sz w:val="28"/>
          <w:szCs w:val="28"/>
        </w:rPr>
        <w:t>泉州石化有限公司</w:t>
      </w:r>
      <w:r>
        <w:rPr>
          <w:rFonts w:hint="eastAsia"/>
          <w:b/>
          <w:bCs/>
          <w:color w:val="000000"/>
          <w:spacing w:val="14"/>
          <w:kern w:val="0"/>
          <w:sz w:val="28"/>
          <w:szCs w:val="28"/>
        </w:rPr>
        <w:t>1200</w:t>
      </w:r>
      <w:r>
        <w:rPr>
          <w:rFonts w:hint="eastAsia"/>
          <w:b/>
          <w:bCs/>
          <w:color w:val="000000"/>
          <w:spacing w:val="14"/>
          <w:kern w:val="0"/>
          <w:sz w:val="28"/>
          <w:szCs w:val="28"/>
        </w:rPr>
        <w:t>万吨</w:t>
      </w:r>
      <w:r>
        <w:rPr>
          <w:rFonts w:hint="eastAsia"/>
          <w:b/>
          <w:bCs/>
          <w:color w:val="000000"/>
          <w:spacing w:val="14"/>
          <w:kern w:val="0"/>
          <w:sz w:val="28"/>
          <w:szCs w:val="28"/>
        </w:rPr>
        <w:t>/</w:t>
      </w:r>
      <w:r>
        <w:rPr>
          <w:rFonts w:hint="eastAsia"/>
          <w:b/>
          <w:bCs/>
          <w:color w:val="000000"/>
          <w:spacing w:val="14"/>
          <w:kern w:val="0"/>
          <w:sz w:val="28"/>
          <w:szCs w:val="28"/>
        </w:rPr>
        <w:t>年</w:t>
      </w:r>
      <w:r>
        <w:rPr>
          <w:b/>
          <w:bCs/>
          <w:color w:val="000000"/>
          <w:spacing w:val="14"/>
          <w:kern w:val="0"/>
          <w:sz w:val="28"/>
          <w:szCs w:val="28"/>
        </w:rPr>
        <w:t>青兰山成品油库区</w:t>
      </w:r>
    </w:p>
    <w:p w:rsidR="00C8225F" w:rsidRPr="00E67305" w:rsidRDefault="00C8225F" w:rsidP="00C8225F">
      <w:pPr>
        <w:widowControl/>
        <w:jc w:val="center"/>
        <w:textAlignment w:val="top"/>
        <w:rPr>
          <w:color w:val="000000"/>
          <w:spacing w:val="14"/>
          <w:kern w:val="0"/>
          <w:sz w:val="28"/>
          <w:szCs w:val="28"/>
        </w:rPr>
      </w:pPr>
      <w:bookmarkStart w:id="0" w:name="_GoBack"/>
      <w:r>
        <w:rPr>
          <w:b/>
          <w:bCs/>
          <w:color w:val="000000"/>
          <w:spacing w:val="14"/>
          <w:kern w:val="0"/>
          <w:sz w:val="28"/>
          <w:szCs w:val="28"/>
        </w:rPr>
        <w:t>扩建</w:t>
      </w:r>
      <w:r>
        <w:rPr>
          <w:rFonts w:hint="eastAsia"/>
          <w:b/>
          <w:bCs/>
          <w:color w:val="000000"/>
          <w:spacing w:val="14"/>
          <w:kern w:val="0"/>
          <w:sz w:val="28"/>
          <w:szCs w:val="28"/>
        </w:rPr>
        <w:t>项目</w:t>
      </w:r>
      <w:r w:rsidRPr="00E67305">
        <w:rPr>
          <w:rFonts w:hint="eastAsia"/>
          <w:b/>
          <w:bCs/>
          <w:color w:val="000000"/>
          <w:spacing w:val="14"/>
          <w:kern w:val="0"/>
          <w:sz w:val="28"/>
          <w:szCs w:val="28"/>
        </w:rPr>
        <w:t>环境</w:t>
      </w:r>
      <w:r w:rsidRPr="00E67305">
        <w:rPr>
          <w:b/>
          <w:bCs/>
          <w:color w:val="000000"/>
          <w:spacing w:val="14"/>
          <w:kern w:val="0"/>
          <w:sz w:val="28"/>
          <w:szCs w:val="28"/>
        </w:rPr>
        <w:t>影响评价第一次信息公示</w:t>
      </w:r>
    </w:p>
    <w:bookmarkEnd w:id="0"/>
    <w:p w:rsidR="00C8225F" w:rsidRPr="00E67305" w:rsidRDefault="00C8225F" w:rsidP="00023F41">
      <w:pPr>
        <w:pStyle w:val="50"/>
        <w:ind w:firstLine="480"/>
      </w:pPr>
      <w:r w:rsidRPr="00E67305">
        <w:t>根据《环境影响评价公众参与暂行办法》（国家环保总局，环发【</w:t>
      </w:r>
      <w:r w:rsidRPr="00E67305">
        <w:t>2006</w:t>
      </w:r>
      <w:r w:rsidRPr="00E67305">
        <w:t>】</w:t>
      </w:r>
      <w:r w:rsidRPr="00E67305">
        <w:t>28</w:t>
      </w:r>
      <w:r w:rsidRPr="00E67305">
        <w:t>号）的相关要求，对</w:t>
      </w:r>
      <w:r w:rsidR="00023F41" w:rsidRPr="00023F41">
        <w:rPr>
          <w:rFonts w:hint="eastAsia"/>
        </w:rPr>
        <w:t>中化</w:t>
      </w:r>
      <w:r w:rsidR="00023F41" w:rsidRPr="00023F41">
        <w:t>泉州石化有限公司</w:t>
      </w:r>
      <w:r w:rsidR="00023F41" w:rsidRPr="00023F41">
        <w:rPr>
          <w:rFonts w:hint="eastAsia"/>
        </w:rPr>
        <w:t>1200</w:t>
      </w:r>
      <w:r w:rsidR="00023F41" w:rsidRPr="00023F41">
        <w:rPr>
          <w:rFonts w:hint="eastAsia"/>
        </w:rPr>
        <w:t>万吨</w:t>
      </w:r>
      <w:r w:rsidR="00023F41" w:rsidRPr="00023F41">
        <w:rPr>
          <w:rFonts w:hint="eastAsia"/>
        </w:rPr>
        <w:t>/</w:t>
      </w:r>
      <w:r w:rsidR="00023F41" w:rsidRPr="00023F41">
        <w:rPr>
          <w:rFonts w:hint="eastAsia"/>
        </w:rPr>
        <w:t>年</w:t>
      </w:r>
      <w:r w:rsidR="00023F41" w:rsidRPr="00023F41">
        <w:t>青兰山成品油库区扩建</w:t>
      </w:r>
      <w:r w:rsidR="00023F41" w:rsidRPr="00023F41">
        <w:rPr>
          <w:rFonts w:hint="eastAsia"/>
        </w:rPr>
        <w:t>项目</w:t>
      </w:r>
      <w:r w:rsidRPr="00E67305">
        <w:t>环境影响评价进行公众参与信息公示，使项目建设可能影响区域内的公众对项目建设情况有所了解，并通过公示了解社会公众对本项目的态度和建议，接受社会公众的监督。</w:t>
      </w:r>
    </w:p>
    <w:p w:rsidR="00C8225F" w:rsidRPr="00E67305" w:rsidRDefault="00C8225F" w:rsidP="00C8225F">
      <w:pPr>
        <w:widowControl/>
        <w:spacing w:beforeLines="50" w:before="156" w:afterLines="50" w:after="156"/>
        <w:jc w:val="left"/>
        <w:textAlignment w:val="top"/>
        <w:outlineLvl w:val="0"/>
        <w:rPr>
          <w:b/>
          <w:color w:val="000000"/>
          <w:spacing w:val="14"/>
          <w:kern w:val="0"/>
          <w:sz w:val="24"/>
          <w:szCs w:val="24"/>
        </w:rPr>
      </w:pPr>
      <w:r w:rsidRPr="00E67305">
        <w:rPr>
          <w:b/>
          <w:color w:val="000000"/>
          <w:spacing w:val="14"/>
          <w:kern w:val="0"/>
          <w:sz w:val="24"/>
          <w:szCs w:val="24"/>
        </w:rPr>
        <w:t>一、建设项目概要</w:t>
      </w:r>
    </w:p>
    <w:p w:rsidR="00C8225F" w:rsidRPr="00C42BEF" w:rsidRDefault="00C8225F" w:rsidP="00C8225F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E67305">
        <w:rPr>
          <w:color w:val="000000"/>
          <w:sz w:val="24"/>
          <w:szCs w:val="24"/>
        </w:rPr>
        <w:t>项目名称：</w:t>
      </w:r>
      <w:r w:rsidR="00023F41" w:rsidRPr="00023F41">
        <w:rPr>
          <w:rFonts w:hint="eastAsia"/>
          <w:color w:val="000000"/>
          <w:sz w:val="24"/>
          <w:szCs w:val="24"/>
        </w:rPr>
        <w:t>中化</w:t>
      </w:r>
      <w:r w:rsidR="00023F41" w:rsidRPr="00023F41">
        <w:rPr>
          <w:color w:val="000000"/>
          <w:sz w:val="24"/>
          <w:szCs w:val="24"/>
        </w:rPr>
        <w:t>泉州石化有限公司</w:t>
      </w:r>
      <w:r w:rsidR="00023F41" w:rsidRPr="00023F41">
        <w:rPr>
          <w:rFonts w:hint="eastAsia"/>
          <w:color w:val="000000"/>
          <w:sz w:val="24"/>
          <w:szCs w:val="24"/>
        </w:rPr>
        <w:t>1200</w:t>
      </w:r>
      <w:r w:rsidR="00023F41" w:rsidRPr="00023F41">
        <w:rPr>
          <w:rFonts w:hint="eastAsia"/>
          <w:color w:val="000000"/>
          <w:sz w:val="24"/>
          <w:szCs w:val="24"/>
        </w:rPr>
        <w:t>万吨</w:t>
      </w:r>
      <w:r w:rsidR="00023F41" w:rsidRPr="00023F41">
        <w:rPr>
          <w:rFonts w:hint="eastAsia"/>
          <w:color w:val="000000"/>
          <w:sz w:val="24"/>
          <w:szCs w:val="24"/>
        </w:rPr>
        <w:t>/</w:t>
      </w:r>
      <w:r w:rsidR="00023F41" w:rsidRPr="00023F41">
        <w:rPr>
          <w:rFonts w:hint="eastAsia"/>
          <w:color w:val="000000"/>
          <w:sz w:val="24"/>
          <w:szCs w:val="24"/>
        </w:rPr>
        <w:t>年</w:t>
      </w:r>
      <w:r w:rsidR="00023F41" w:rsidRPr="00023F41">
        <w:rPr>
          <w:color w:val="000000"/>
          <w:sz w:val="24"/>
          <w:szCs w:val="24"/>
        </w:rPr>
        <w:t>青兰山成品油库区扩建</w:t>
      </w:r>
      <w:r w:rsidR="00023F41" w:rsidRPr="00023F41">
        <w:rPr>
          <w:rFonts w:hint="eastAsia"/>
          <w:color w:val="000000"/>
          <w:sz w:val="24"/>
          <w:szCs w:val="24"/>
        </w:rPr>
        <w:t>项目</w:t>
      </w:r>
    </w:p>
    <w:p w:rsidR="00C8225F" w:rsidRPr="00E67305" w:rsidRDefault="00C8225F" w:rsidP="00C8225F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E67305">
        <w:rPr>
          <w:color w:val="000000"/>
          <w:sz w:val="24"/>
          <w:szCs w:val="24"/>
        </w:rPr>
        <w:t>建设地点及内容：</w:t>
      </w:r>
    </w:p>
    <w:p w:rsidR="006830ED" w:rsidRPr="006949D9" w:rsidRDefault="00C8225F" w:rsidP="006830E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</w:t>
      </w:r>
      <w:r w:rsidRPr="006949D9">
        <w:rPr>
          <w:rFonts w:hint="eastAsia"/>
          <w:color w:val="000000"/>
          <w:sz w:val="24"/>
          <w:szCs w:val="24"/>
        </w:rPr>
        <w:t>项目位于</w:t>
      </w:r>
      <w:r w:rsidR="006830ED">
        <w:rPr>
          <w:rFonts w:hint="eastAsia"/>
          <w:color w:val="000000"/>
          <w:sz w:val="24"/>
          <w:szCs w:val="24"/>
        </w:rPr>
        <w:t>青兰山东部</w:t>
      </w:r>
      <w:r w:rsidR="006830ED">
        <w:rPr>
          <w:color w:val="000000"/>
          <w:sz w:val="24"/>
          <w:szCs w:val="24"/>
        </w:rPr>
        <w:t>，库区</w:t>
      </w:r>
      <w:r w:rsidR="006830ED" w:rsidRPr="006830ED">
        <w:rPr>
          <w:rFonts w:hint="eastAsia"/>
          <w:color w:val="000000"/>
          <w:sz w:val="24"/>
          <w:szCs w:val="24"/>
        </w:rPr>
        <w:t>北侧紧邻福建炼化公司中转油库及原油码头</w:t>
      </w:r>
      <w:r w:rsidR="006830ED" w:rsidRPr="006830ED">
        <w:rPr>
          <w:color w:val="000000"/>
          <w:sz w:val="24"/>
          <w:szCs w:val="24"/>
        </w:rPr>
        <w:t>。</w:t>
      </w:r>
      <w:r w:rsidR="006830ED" w:rsidRPr="006830ED">
        <w:rPr>
          <w:rFonts w:hint="eastAsia"/>
          <w:color w:val="000000"/>
          <w:sz w:val="24"/>
          <w:szCs w:val="24"/>
        </w:rPr>
        <w:t>库区现有</w:t>
      </w:r>
      <w:r w:rsidR="006830ED" w:rsidRPr="006830ED">
        <w:rPr>
          <w:rFonts w:hint="eastAsia"/>
          <w:color w:val="000000"/>
          <w:sz w:val="24"/>
          <w:szCs w:val="24"/>
        </w:rPr>
        <w:t>2</w:t>
      </w:r>
      <w:r w:rsidR="006830ED" w:rsidRPr="006830ED">
        <w:rPr>
          <w:rFonts w:hint="eastAsia"/>
          <w:color w:val="000000"/>
          <w:sz w:val="24"/>
          <w:szCs w:val="24"/>
        </w:rPr>
        <w:t>个</w:t>
      </w:r>
      <w:r w:rsidR="006830ED" w:rsidRPr="006830ED">
        <w:rPr>
          <w:rFonts w:hint="eastAsia"/>
          <w:color w:val="000000"/>
          <w:sz w:val="24"/>
          <w:szCs w:val="24"/>
        </w:rPr>
        <w:t>6</w:t>
      </w:r>
      <w:r w:rsidR="006830ED" w:rsidRPr="006830ED">
        <w:rPr>
          <w:rFonts w:hint="eastAsia"/>
          <w:color w:val="000000"/>
          <w:sz w:val="24"/>
          <w:szCs w:val="24"/>
        </w:rPr>
        <w:t>座</w:t>
      </w:r>
      <w:r w:rsidR="006830ED" w:rsidRPr="006830ED">
        <w:rPr>
          <w:rFonts w:hint="eastAsia"/>
          <w:color w:val="000000"/>
          <w:sz w:val="24"/>
          <w:szCs w:val="24"/>
        </w:rPr>
        <w:t>10</w:t>
      </w:r>
      <w:r w:rsidR="006830ED" w:rsidRPr="006830ED">
        <w:rPr>
          <w:rFonts w:hint="eastAsia"/>
          <w:color w:val="000000"/>
          <w:sz w:val="24"/>
          <w:szCs w:val="24"/>
        </w:rPr>
        <w:t>×</w:t>
      </w:r>
      <w:r w:rsidR="006830ED" w:rsidRPr="006830ED">
        <w:rPr>
          <w:rFonts w:hint="eastAsia"/>
          <w:color w:val="000000"/>
          <w:sz w:val="24"/>
          <w:szCs w:val="24"/>
        </w:rPr>
        <w:t>10</w:t>
      </w:r>
      <w:r w:rsidR="006830ED" w:rsidRPr="006830ED">
        <w:rPr>
          <w:rFonts w:hint="eastAsia"/>
          <w:color w:val="000000"/>
          <w:sz w:val="24"/>
          <w:szCs w:val="24"/>
          <w:vertAlign w:val="superscript"/>
        </w:rPr>
        <w:t>4</w:t>
      </w:r>
      <w:r w:rsidR="006830ED" w:rsidRPr="006830ED">
        <w:rPr>
          <w:rFonts w:hint="eastAsia"/>
          <w:color w:val="000000"/>
          <w:sz w:val="24"/>
          <w:szCs w:val="24"/>
        </w:rPr>
        <w:t>m</w:t>
      </w:r>
      <w:r w:rsidR="006830ED" w:rsidRPr="006830ED">
        <w:rPr>
          <w:rFonts w:hint="eastAsia"/>
          <w:color w:val="000000"/>
          <w:sz w:val="24"/>
          <w:szCs w:val="24"/>
          <w:vertAlign w:val="superscript"/>
        </w:rPr>
        <w:t>3</w:t>
      </w:r>
      <w:r w:rsidR="006830ED" w:rsidRPr="006830ED">
        <w:rPr>
          <w:rFonts w:hint="eastAsia"/>
          <w:color w:val="000000"/>
          <w:sz w:val="24"/>
          <w:szCs w:val="24"/>
        </w:rPr>
        <w:t>原油罐组、</w:t>
      </w:r>
      <w:r w:rsidR="006830ED" w:rsidRPr="006830ED">
        <w:rPr>
          <w:rFonts w:hint="eastAsia"/>
          <w:color w:val="000000"/>
          <w:sz w:val="24"/>
          <w:szCs w:val="24"/>
        </w:rPr>
        <w:t>1</w:t>
      </w:r>
      <w:r w:rsidR="006830ED" w:rsidRPr="006830ED">
        <w:rPr>
          <w:rFonts w:hint="eastAsia"/>
          <w:color w:val="000000"/>
          <w:sz w:val="24"/>
          <w:szCs w:val="24"/>
        </w:rPr>
        <w:t>个</w:t>
      </w:r>
      <w:r w:rsidR="006830ED" w:rsidRPr="006830ED">
        <w:rPr>
          <w:rFonts w:hint="eastAsia"/>
          <w:color w:val="000000"/>
          <w:sz w:val="24"/>
          <w:szCs w:val="24"/>
        </w:rPr>
        <w:t>6</w:t>
      </w:r>
      <w:r w:rsidR="006830ED" w:rsidRPr="006830ED">
        <w:rPr>
          <w:rFonts w:hint="eastAsia"/>
          <w:color w:val="000000"/>
          <w:sz w:val="24"/>
          <w:szCs w:val="24"/>
        </w:rPr>
        <w:t>座</w:t>
      </w:r>
      <w:r w:rsidR="006830ED" w:rsidRPr="006830ED">
        <w:rPr>
          <w:rFonts w:hint="eastAsia"/>
          <w:color w:val="000000"/>
          <w:sz w:val="24"/>
          <w:szCs w:val="24"/>
        </w:rPr>
        <w:t>2</w:t>
      </w:r>
      <w:r w:rsidR="006830ED" w:rsidRPr="006830ED">
        <w:rPr>
          <w:rFonts w:hint="eastAsia"/>
          <w:color w:val="000000"/>
          <w:sz w:val="24"/>
          <w:szCs w:val="24"/>
        </w:rPr>
        <w:t>×</w:t>
      </w:r>
      <w:r w:rsidR="006830ED" w:rsidRPr="006830ED">
        <w:rPr>
          <w:rFonts w:hint="eastAsia"/>
          <w:color w:val="000000"/>
          <w:sz w:val="24"/>
          <w:szCs w:val="24"/>
        </w:rPr>
        <w:t>10</w:t>
      </w:r>
      <w:r w:rsidR="006830ED" w:rsidRPr="006830ED">
        <w:rPr>
          <w:rFonts w:hint="eastAsia"/>
          <w:color w:val="000000"/>
          <w:sz w:val="24"/>
          <w:szCs w:val="24"/>
          <w:vertAlign w:val="superscript"/>
        </w:rPr>
        <w:t>4</w:t>
      </w:r>
      <w:r w:rsidR="006830ED" w:rsidRPr="006830ED">
        <w:rPr>
          <w:rFonts w:hint="eastAsia"/>
          <w:color w:val="000000"/>
          <w:sz w:val="24"/>
          <w:szCs w:val="24"/>
        </w:rPr>
        <w:t>m</w:t>
      </w:r>
      <w:r w:rsidR="006830ED" w:rsidRPr="006830ED">
        <w:rPr>
          <w:rFonts w:hint="eastAsia"/>
          <w:color w:val="000000"/>
          <w:sz w:val="24"/>
          <w:szCs w:val="24"/>
          <w:vertAlign w:val="superscript"/>
        </w:rPr>
        <w:t>3</w:t>
      </w:r>
      <w:r w:rsidR="006830ED" w:rsidRPr="006830ED">
        <w:rPr>
          <w:rFonts w:hint="eastAsia"/>
          <w:color w:val="000000"/>
          <w:sz w:val="24"/>
          <w:szCs w:val="24"/>
        </w:rPr>
        <w:t>储罐的汽油和石脑油罐组、</w:t>
      </w:r>
      <w:r w:rsidR="006830ED" w:rsidRPr="006830ED">
        <w:rPr>
          <w:rFonts w:hint="eastAsia"/>
          <w:color w:val="000000"/>
          <w:sz w:val="24"/>
          <w:szCs w:val="24"/>
        </w:rPr>
        <w:t>1</w:t>
      </w:r>
      <w:r w:rsidR="006830ED" w:rsidRPr="006830ED">
        <w:rPr>
          <w:rFonts w:hint="eastAsia"/>
          <w:color w:val="000000"/>
          <w:sz w:val="24"/>
          <w:szCs w:val="24"/>
        </w:rPr>
        <w:t>个</w:t>
      </w:r>
      <w:r w:rsidR="006830ED" w:rsidRPr="006830ED">
        <w:rPr>
          <w:rFonts w:hint="eastAsia"/>
          <w:color w:val="000000"/>
          <w:sz w:val="24"/>
          <w:szCs w:val="24"/>
        </w:rPr>
        <w:t>7</w:t>
      </w:r>
      <w:r w:rsidR="006830ED" w:rsidRPr="006830ED">
        <w:rPr>
          <w:rFonts w:hint="eastAsia"/>
          <w:color w:val="000000"/>
          <w:sz w:val="24"/>
          <w:szCs w:val="24"/>
        </w:rPr>
        <w:t>座</w:t>
      </w:r>
      <w:r w:rsidR="006830ED" w:rsidRPr="006830ED">
        <w:rPr>
          <w:rFonts w:hint="eastAsia"/>
          <w:color w:val="000000"/>
          <w:sz w:val="24"/>
          <w:szCs w:val="24"/>
        </w:rPr>
        <w:t>2</w:t>
      </w:r>
      <w:r w:rsidR="006830ED" w:rsidRPr="006830ED">
        <w:rPr>
          <w:rFonts w:hint="eastAsia"/>
          <w:color w:val="000000"/>
          <w:sz w:val="24"/>
          <w:szCs w:val="24"/>
        </w:rPr>
        <w:t>×</w:t>
      </w:r>
      <w:r w:rsidR="006830ED" w:rsidRPr="006830ED">
        <w:rPr>
          <w:rFonts w:hint="eastAsia"/>
          <w:color w:val="000000"/>
          <w:sz w:val="24"/>
          <w:szCs w:val="24"/>
        </w:rPr>
        <w:t>10</w:t>
      </w:r>
      <w:r w:rsidR="006830ED" w:rsidRPr="006830ED">
        <w:rPr>
          <w:rFonts w:hint="eastAsia"/>
          <w:color w:val="000000"/>
          <w:sz w:val="24"/>
          <w:szCs w:val="24"/>
          <w:vertAlign w:val="superscript"/>
        </w:rPr>
        <w:t>4</w:t>
      </w:r>
      <w:r w:rsidR="006830ED" w:rsidRPr="006830ED">
        <w:rPr>
          <w:rFonts w:hint="eastAsia"/>
          <w:color w:val="000000"/>
          <w:sz w:val="24"/>
          <w:szCs w:val="24"/>
        </w:rPr>
        <w:t>m</w:t>
      </w:r>
      <w:r w:rsidR="006830ED" w:rsidRPr="006830ED">
        <w:rPr>
          <w:rFonts w:hint="eastAsia"/>
          <w:color w:val="000000"/>
          <w:sz w:val="24"/>
          <w:szCs w:val="24"/>
          <w:vertAlign w:val="superscript"/>
        </w:rPr>
        <w:t>3</w:t>
      </w:r>
      <w:r w:rsidR="006830ED" w:rsidRPr="006830ED">
        <w:rPr>
          <w:rFonts w:hint="eastAsia"/>
          <w:color w:val="000000"/>
          <w:sz w:val="24"/>
          <w:szCs w:val="24"/>
        </w:rPr>
        <w:t>航煤和柴油罐组，现有总库容为</w:t>
      </w:r>
      <w:r w:rsidR="006830ED" w:rsidRPr="006830ED">
        <w:rPr>
          <w:rFonts w:hint="eastAsia"/>
          <w:color w:val="000000"/>
          <w:sz w:val="24"/>
          <w:szCs w:val="24"/>
        </w:rPr>
        <w:t>146</w:t>
      </w:r>
      <w:r w:rsidR="006830ED" w:rsidRPr="006830ED">
        <w:rPr>
          <w:rFonts w:hint="eastAsia"/>
          <w:color w:val="000000"/>
          <w:sz w:val="24"/>
          <w:szCs w:val="24"/>
        </w:rPr>
        <w:t>×</w:t>
      </w:r>
      <w:r w:rsidR="006830ED" w:rsidRPr="006830ED">
        <w:rPr>
          <w:rFonts w:hint="eastAsia"/>
          <w:color w:val="000000"/>
          <w:sz w:val="24"/>
          <w:szCs w:val="24"/>
        </w:rPr>
        <w:t>10</w:t>
      </w:r>
      <w:r w:rsidR="006830ED" w:rsidRPr="006830ED">
        <w:rPr>
          <w:rFonts w:hint="eastAsia"/>
          <w:color w:val="000000"/>
          <w:sz w:val="24"/>
          <w:szCs w:val="24"/>
          <w:vertAlign w:val="superscript"/>
        </w:rPr>
        <w:t>4</w:t>
      </w:r>
      <w:r w:rsidR="006830ED" w:rsidRPr="006830ED">
        <w:rPr>
          <w:rFonts w:hint="eastAsia"/>
          <w:color w:val="000000"/>
          <w:sz w:val="24"/>
          <w:szCs w:val="24"/>
        </w:rPr>
        <w:t>m</w:t>
      </w:r>
      <w:r w:rsidR="006830ED" w:rsidRPr="006830ED">
        <w:rPr>
          <w:rFonts w:hint="eastAsia"/>
          <w:color w:val="000000"/>
          <w:sz w:val="24"/>
          <w:szCs w:val="24"/>
          <w:vertAlign w:val="superscript"/>
        </w:rPr>
        <w:t>3</w:t>
      </w:r>
      <w:r w:rsidR="006830ED" w:rsidRPr="006830ED">
        <w:rPr>
          <w:rFonts w:hint="eastAsia"/>
          <w:color w:val="000000"/>
          <w:sz w:val="24"/>
          <w:szCs w:val="24"/>
        </w:rPr>
        <w:t>，属于特级石油库。本项目是在中化青兰山油库预留地块扩建成品油罐组。新增</w:t>
      </w:r>
      <w:r w:rsidR="006830ED" w:rsidRPr="006830ED">
        <w:rPr>
          <w:rFonts w:hint="eastAsia"/>
          <w:color w:val="000000"/>
          <w:sz w:val="24"/>
          <w:szCs w:val="24"/>
        </w:rPr>
        <w:t>10</w:t>
      </w:r>
      <w:r w:rsidR="006830ED" w:rsidRPr="006830ED">
        <w:rPr>
          <w:rFonts w:hint="eastAsia"/>
          <w:color w:val="000000"/>
          <w:sz w:val="24"/>
          <w:szCs w:val="24"/>
        </w:rPr>
        <w:t>座</w:t>
      </w:r>
      <w:r w:rsidR="006830ED" w:rsidRPr="006830ED">
        <w:rPr>
          <w:rFonts w:hint="eastAsia"/>
          <w:color w:val="000000"/>
          <w:sz w:val="24"/>
          <w:szCs w:val="24"/>
        </w:rPr>
        <w:t>20000</w:t>
      </w:r>
      <w:r w:rsidR="006830ED" w:rsidRPr="006830ED">
        <w:rPr>
          <w:color w:val="000000"/>
          <w:sz w:val="24"/>
          <w:szCs w:val="24"/>
        </w:rPr>
        <w:t>m</w:t>
      </w:r>
      <w:r w:rsidR="006830ED" w:rsidRPr="006830ED">
        <w:rPr>
          <w:color w:val="000000"/>
          <w:sz w:val="24"/>
          <w:szCs w:val="24"/>
          <w:vertAlign w:val="superscript"/>
        </w:rPr>
        <w:t>3</w:t>
      </w:r>
      <w:r w:rsidR="006830ED" w:rsidRPr="006830ED">
        <w:rPr>
          <w:rFonts w:hint="eastAsia"/>
          <w:color w:val="000000"/>
          <w:sz w:val="24"/>
          <w:szCs w:val="24"/>
        </w:rPr>
        <w:t>的</w:t>
      </w:r>
      <w:r w:rsidR="006830ED" w:rsidRPr="006830ED">
        <w:rPr>
          <w:color w:val="000000"/>
          <w:sz w:val="24"/>
          <w:szCs w:val="24"/>
        </w:rPr>
        <w:t>内浮顶罐</w:t>
      </w:r>
      <w:r w:rsidR="006830ED" w:rsidRPr="006830ED">
        <w:rPr>
          <w:rFonts w:hint="eastAsia"/>
          <w:color w:val="000000"/>
          <w:sz w:val="24"/>
          <w:szCs w:val="24"/>
        </w:rPr>
        <w:t>，</w:t>
      </w:r>
      <w:r w:rsidR="006830ED" w:rsidRPr="006830ED">
        <w:rPr>
          <w:color w:val="000000"/>
          <w:sz w:val="24"/>
          <w:szCs w:val="24"/>
        </w:rPr>
        <w:t>其中</w:t>
      </w:r>
      <w:r w:rsidR="006830ED" w:rsidRPr="006830ED">
        <w:rPr>
          <w:rFonts w:hint="eastAsia"/>
          <w:color w:val="000000"/>
          <w:sz w:val="24"/>
          <w:szCs w:val="24"/>
        </w:rPr>
        <w:t>汽油储罐</w:t>
      </w:r>
      <w:r w:rsidR="006830ED" w:rsidRPr="006830ED">
        <w:rPr>
          <w:rFonts w:hint="eastAsia"/>
          <w:color w:val="000000"/>
          <w:sz w:val="24"/>
          <w:szCs w:val="24"/>
        </w:rPr>
        <w:t>4</w:t>
      </w:r>
      <w:r w:rsidR="006830ED" w:rsidRPr="006830ED">
        <w:rPr>
          <w:rFonts w:hint="eastAsia"/>
          <w:color w:val="000000"/>
          <w:sz w:val="24"/>
          <w:szCs w:val="24"/>
        </w:rPr>
        <w:t>座，柴油储罐</w:t>
      </w:r>
      <w:r w:rsidR="006830ED" w:rsidRPr="006830ED">
        <w:rPr>
          <w:rFonts w:hint="eastAsia"/>
          <w:color w:val="000000"/>
          <w:sz w:val="24"/>
          <w:szCs w:val="24"/>
        </w:rPr>
        <w:t>3</w:t>
      </w:r>
      <w:r w:rsidR="006830ED" w:rsidRPr="006830ED">
        <w:rPr>
          <w:rFonts w:hint="eastAsia"/>
          <w:color w:val="000000"/>
          <w:sz w:val="24"/>
          <w:szCs w:val="24"/>
        </w:rPr>
        <w:t>座，航煤储罐</w:t>
      </w:r>
      <w:r w:rsidR="006830ED" w:rsidRPr="006830ED">
        <w:rPr>
          <w:rFonts w:hint="eastAsia"/>
          <w:color w:val="000000"/>
          <w:sz w:val="24"/>
          <w:szCs w:val="24"/>
        </w:rPr>
        <w:t>3</w:t>
      </w:r>
      <w:r w:rsidR="006830ED" w:rsidRPr="006830ED">
        <w:rPr>
          <w:rFonts w:hint="eastAsia"/>
          <w:color w:val="000000"/>
          <w:sz w:val="24"/>
          <w:szCs w:val="24"/>
        </w:rPr>
        <w:t>座。增设汽油、柴油至码头装船管道</w:t>
      </w:r>
      <w:r w:rsidR="006830ED" w:rsidRPr="006830ED">
        <w:rPr>
          <w:rFonts w:hint="eastAsia"/>
          <w:color w:val="000000"/>
          <w:sz w:val="24"/>
          <w:szCs w:val="24"/>
        </w:rPr>
        <w:t>(</w:t>
      </w:r>
      <w:r w:rsidR="006830ED" w:rsidRPr="006830ED">
        <w:rPr>
          <w:rFonts w:hint="eastAsia"/>
          <w:color w:val="000000"/>
          <w:sz w:val="24"/>
          <w:szCs w:val="24"/>
        </w:rPr>
        <w:t>各</w:t>
      </w:r>
      <w:r w:rsidR="006830ED" w:rsidRPr="006830ED">
        <w:rPr>
          <w:rFonts w:hint="eastAsia"/>
          <w:color w:val="000000"/>
          <w:sz w:val="24"/>
          <w:szCs w:val="24"/>
        </w:rPr>
        <w:t>2</w:t>
      </w:r>
      <w:r w:rsidR="006830ED" w:rsidRPr="006830ED">
        <w:rPr>
          <w:rFonts w:hint="eastAsia"/>
          <w:color w:val="000000"/>
          <w:sz w:val="24"/>
          <w:szCs w:val="24"/>
        </w:rPr>
        <w:t>条</w:t>
      </w:r>
      <w:r w:rsidR="006830ED" w:rsidRPr="006830ED">
        <w:rPr>
          <w:rFonts w:hint="eastAsia"/>
          <w:color w:val="000000"/>
          <w:sz w:val="24"/>
          <w:szCs w:val="24"/>
        </w:rPr>
        <w:t>DN500)</w:t>
      </w:r>
      <w:r w:rsidR="006830ED" w:rsidRPr="006830ED">
        <w:rPr>
          <w:rFonts w:hint="eastAsia"/>
          <w:color w:val="000000"/>
          <w:sz w:val="24"/>
          <w:szCs w:val="24"/>
        </w:rPr>
        <w:t>。连接原有汽油、柴油装船线，倒罐线。新增航煤入罐线，连接新老航煤罐区装船线，倒罐线。</w:t>
      </w:r>
      <w:r w:rsidR="006830ED" w:rsidRPr="006949D9">
        <w:rPr>
          <w:rFonts w:hint="eastAsia"/>
          <w:color w:val="000000"/>
          <w:sz w:val="24"/>
          <w:szCs w:val="24"/>
        </w:rPr>
        <w:t>工程总投资</w:t>
      </w:r>
      <w:r w:rsidR="006830ED">
        <w:rPr>
          <w:rFonts w:hint="eastAsia"/>
          <w:color w:val="000000"/>
          <w:sz w:val="24"/>
          <w:szCs w:val="24"/>
        </w:rPr>
        <w:t>2</w:t>
      </w:r>
      <w:r w:rsidR="006830ED">
        <w:rPr>
          <w:color w:val="000000"/>
          <w:sz w:val="24"/>
          <w:szCs w:val="24"/>
        </w:rPr>
        <w:t>4283</w:t>
      </w:r>
      <w:r w:rsidR="006830ED" w:rsidRPr="006949D9">
        <w:rPr>
          <w:rFonts w:hint="eastAsia"/>
          <w:color w:val="000000"/>
          <w:sz w:val="24"/>
          <w:szCs w:val="24"/>
        </w:rPr>
        <w:t>万元</w:t>
      </w:r>
      <w:r w:rsidR="006830ED" w:rsidRPr="006949D9">
        <w:rPr>
          <w:color w:val="000000"/>
          <w:sz w:val="24"/>
          <w:szCs w:val="24"/>
        </w:rPr>
        <w:t>。</w:t>
      </w:r>
    </w:p>
    <w:p w:rsidR="00C8225F" w:rsidRPr="009362BF" w:rsidRDefault="00C8225F" w:rsidP="00C8225F">
      <w:pPr>
        <w:widowControl/>
        <w:spacing w:beforeLines="50" w:before="156" w:afterLines="50" w:after="156"/>
        <w:jc w:val="left"/>
        <w:textAlignment w:val="top"/>
        <w:outlineLvl w:val="0"/>
        <w:rPr>
          <w:b/>
          <w:color w:val="000000"/>
          <w:spacing w:val="14"/>
          <w:kern w:val="0"/>
          <w:sz w:val="24"/>
          <w:szCs w:val="24"/>
        </w:rPr>
      </w:pPr>
      <w:r w:rsidRPr="009362BF">
        <w:rPr>
          <w:b/>
          <w:color w:val="000000"/>
          <w:spacing w:val="14"/>
          <w:kern w:val="0"/>
          <w:sz w:val="24"/>
          <w:szCs w:val="24"/>
        </w:rPr>
        <w:t>二、项目建设单位名称及联系方式</w:t>
      </w:r>
    </w:p>
    <w:p w:rsidR="00C8225F" w:rsidRPr="009362BF" w:rsidRDefault="00C8225F" w:rsidP="00C8225F">
      <w:pPr>
        <w:autoSpaceDE w:val="0"/>
        <w:autoSpaceDN w:val="0"/>
        <w:adjustRightInd w:val="0"/>
        <w:ind w:firstLineChars="200" w:firstLine="480"/>
        <w:jc w:val="left"/>
        <w:rPr>
          <w:sz w:val="24"/>
          <w:szCs w:val="24"/>
        </w:rPr>
      </w:pPr>
      <w:r w:rsidRPr="009362BF">
        <w:rPr>
          <w:sz w:val="24"/>
          <w:szCs w:val="24"/>
        </w:rPr>
        <w:t>建设单位：</w:t>
      </w:r>
      <w:r w:rsidR="00DF6AB3" w:rsidRPr="009362BF">
        <w:rPr>
          <w:rFonts w:hint="eastAsia"/>
          <w:color w:val="000000"/>
          <w:sz w:val="24"/>
          <w:szCs w:val="24"/>
        </w:rPr>
        <w:t>中化</w:t>
      </w:r>
      <w:r w:rsidR="00DF6AB3" w:rsidRPr="009362BF">
        <w:rPr>
          <w:color w:val="000000"/>
          <w:sz w:val="24"/>
          <w:szCs w:val="24"/>
        </w:rPr>
        <w:t>泉州石化有限公司</w:t>
      </w:r>
    </w:p>
    <w:p w:rsidR="00C8225F" w:rsidRPr="009362BF" w:rsidRDefault="00C8225F" w:rsidP="00C8225F">
      <w:pPr>
        <w:spacing w:line="360" w:lineRule="auto"/>
        <w:ind w:firstLineChars="200" w:firstLine="480"/>
        <w:rPr>
          <w:sz w:val="24"/>
          <w:szCs w:val="24"/>
        </w:rPr>
      </w:pPr>
      <w:r w:rsidRPr="009362BF">
        <w:rPr>
          <w:sz w:val="24"/>
          <w:szCs w:val="24"/>
        </w:rPr>
        <w:t>电话：</w:t>
      </w:r>
      <w:r w:rsidR="00DF6AB3" w:rsidRPr="009362BF">
        <w:rPr>
          <w:sz w:val="24"/>
          <w:szCs w:val="24"/>
        </w:rPr>
        <w:t xml:space="preserve"> </w:t>
      </w:r>
      <w:r w:rsidR="009362BF" w:rsidRPr="009362BF">
        <w:rPr>
          <w:sz w:val="24"/>
          <w:szCs w:val="24"/>
        </w:rPr>
        <w:t>0595-27570623</w:t>
      </w:r>
      <w:r w:rsidR="00DF6AB3" w:rsidRPr="009362BF">
        <w:rPr>
          <w:sz w:val="24"/>
          <w:szCs w:val="24"/>
        </w:rPr>
        <w:t xml:space="preserve"> </w:t>
      </w:r>
      <w:r w:rsidRPr="009362BF">
        <w:rPr>
          <w:rFonts w:hint="eastAsia"/>
          <w:sz w:val="24"/>
          <w:szCs w:val="24"/>
        </w:rPr>
        <w:t xml:space="preserve">            </w:t>
      </w:r>
      <w:r w:rsidRPr="009362BF">
        <w:rPr>
          <w:rFonts w:hint="eastAsia"/>
          <w:sz w:val="24"/>
          <w:szCs w:val="24"/>
        </w:rPr>
        <w:t>传真：</w:t>
      </w:r>
      <w:r w:rsidR="009362BF" w:rsidRPr="009362BF">
        <w:rPr>
          <w:sz w:val="24"/>
          <w:szCs w:val="24"/>
        </w:rPr>
        <w:t>0595-27570567</w:t>
      </w:r>
      <w:r w:rsidR="00DF6AB3" w:rsidRPr="009362BF">
        <w:rPr>
          <w:sz w:val="24"/>
          <w:szCs w:val="24"/>
        </w:rPr>
        <w:t xml:space="preserve">              </w:t>
      </w:r>
      <w:r w:rsidRPr="009362BF">
        <w:rPr>
          <w:rFonts w:hint="eastAsia"/>
          <w:sz w:val="24"/>
          <w:szCs w:val="24"/>
        </w:rPr>
        <w:t xml:space="preserve">   </w:t>
      </w:r>
    </w:p>
    <w:p w:rsidR="00C8225F" w:rsidRPr="009362BF" w:rsidRDefault="00C8225F" w:rsidP="00C8225F">
      <w:pPr>
        <w:spacing w:line="360" w:lineRule="auto"/>
        <w:ind w:firstLineChars="200" w:firstLine="480"/>
        <w:rPr>
          <w:sz w:val="24"/>
          <w:szCs w:val="24"/>
        </w:rPr>
      </w:pPr>
      <w:r w:rsidRPr="009362BF">
        <w:rPr>
          <w:sz w:val="24"/>
          <w:szCs w:val="24"/>
        </w:rPr>
        <w:t>联系人：</w:t>
      </w:r>
      <w:r w:rsidR="00DF6AB3" w:rsidRPr="009362BF">
        <w:rPr>
          <w:rFonts w:hint="eastAsia"/>
          <w:sz w:val="24"/>
          <w:szCs w:val="24"/>
        </w:rPr>
        <w:t xml:space="preserve"> </w:t>
      </w:r>
      <w:r w:rsidR="009362BF" w:rsidRPr="009362BF">
        <w:rPr>
          <w:rFonts w:hint="eastAsia"/>
          <w:sz w:val="24"/>
          <w:szCs w:val="24"/>
        </w:rPr>
        <w:t>郑</w:t>
      </w:r>
      <w:r w:rsidR="009362BF" w:rsidRPr="009362BF">
        <w:rPr>
          <w:sz w:val="24"/>
          <w:szCs w:val="24"/>
        </w:rPr>
        <w:t>工</w:t>
      </w:r>
      <w:r w:rsidR="009362BF" w:rsidRPr="009362BF">
        <w:rPr>
          <w:sz w:val="24"/>
          <w:szCs w:val="24"/>
        </w:rPr>
        <w:t xml:space="preserve">                  </w:t>
      </w:r>
      <w:r w:rsidR="00DF6AB3" w:rsidRPr="009362BF">
        <w:rPr>
          <w:sz w:val="24"/>
          <w:szCs w:val="24"/>
        </w:rPr>
        <w:t xml:space="preserve"> </w:t>
      </w:r>
      <w:r w:rsidRPr="009362BF">
        <w:rPr>
          <w:sz w:val="24"/>
          <w:szCs w:val="24"/>
        </w:rPr>
        <w:t>电子邮件：</w:t>
      </w:r>
      <w:r w:rsidR="00DF6AB3" w:rsidRPr="009362BF">
        <w:rPr>
          <w:sz w:val="24"/>
          <w:szCs w:val="24"/>
        </w:rPr>
        <w:t xml:space="preserve">  </w:t>
      </w:r>
      <w:r w:rsidR="009362BF" w:rsidRPr="009362BF">
        <w:rPr>
          <w:sz w:val="24"/>
          <w:szCs w:val="24"/>
        </w:rPr>
        <w:t>409891635@qq.com</w:t>
      </w:r>
      <w:r w:rsidR="00DF6AB3" w:rsidRPr="009362BF">
        <w:rPr>
          <w:sz w:val="24"/>
          <w:szCs w:val="24"/>
        </w:rPr>
        <w:t xml:space="preserve">                   </w:t>
      </w:r>
    </w:p>
    <w:p w:rsidR="00C8225F" w:rsidRPr="009362BF" w:rsidRDefault="00C8225F" w:rsidP="00C8225F">
      <w:pPr>
        <w:ind w:firstLineChars="200" w:firstLine="480"/>
        <w:rPr>
          <w:sz w:val="24"/>
          <w:szCs w:val="24"/>
        </w:rPr>
      </w:pPr>
      <w:r w:rsidRPr="009362BF">
        <w:rPr>
          <w:sz w:val="24"/>
          <w:szCs w:val="24"/>
        </w:rPr>
        <w:t>地址：</w:t>
      </w:r>
      <w:r w:rsidR="00DF6AB3" w:rsidRPr="009362BF">
        <w:rPr>
          <w:rFonts w:hint="eastAsia"/>
          <w:sz w:val="24"/>
          <w:szCs w:val="24"/>
        </w:rPr>
        <w:t xml:space="preserve"> </w:t>
      </w:r>
      <w:r w:rsidR="00DF6AB3" w:rsidRPr="009362BF">
        <w:rPr>
          <w:sz w:val="24"/>
          <w:szCs w:val="24"/>
        </w:rPr>
        <w:t xml:space="preserve">  </w:t>
      </w:r>
      <w:r w:rsidR="009362BF" w:rsidRPr="009362BF">
        <w:rPr>
          <w:rFonts w:hint="eastAsia"/>
          <w:sz w:val="24"/>
          <w:szCs w:val="24"/>
        </w:rPr>
        <w:t>泉</w:t>
      </w:r>
      <w:r w:rsidR="009362BF" w:rsidRPr="009362BF">
        <w:rPr>
          <w:sz w:val="24"/>
          <w:szCs w:val="24"/>
        </w:rPr>
        <w:t>州市惠安县泉惠石化工业区内</w:t>
      </w:r>
      <w:r w:rsidR="00DF6AB3" w:rsidRPr="009362BF">
        <w:rPr>
          <w:sz w:val="24"/>
          <w:szCs w:val="24"/>
        </w:rPr>
        <w:t xml:space="preserve">                             </w:t>
      </w:r>
      <w:r w:rsidRPr="009362BF">
        <w:rPr>
          <w:rFonts w:hint="eastAsia"/>
          <w:sz w:val="24"/>
          <w:szCs w:val="24"/>
        </w:rPr>
        <w:t xml:space="preserve"> </w:t>
      </w:r>
      <w:r w:rsidRPr="009362BF">
        <w:rPr>
          <w:sz w:val="24"/>
          <w:szCs w:val="24"/>
        </w:rPr>
        <w:t xml:space="preserve"> </w:t>
      </w:r>
    </w:p>
    <w:p w:rsidR="00C8225F" w:rsidRPr="00E67305" w:rsidRDefault="00C8225F" w:rsidP="00C8225F">
      <w:pPr>
        <w:widowControl/>
        <w:spacing w:beforeLines="50" w:before="156" w:afterLines="50" w:after="156"/>
        <w:jc w:val="left"/>
        <w:textAlignment w:val="top"/>
        <w:outlineLvl w:val="0"/>
        <w:rPr>
          <w:b/>
          <w:color w:val="000000"/>
          <w:spacing w:val="14"/>
          <w:kern w:val="0"/>
          <w:sz w:val="24"/>
          <w:szCs w:val="24"/>
        </w:rPr>
      </w:pPr>
      <w:r w:rsidRPr="009362BF">
        <w:rPr>
          <w:b/>
          <w:color w:val="000000"/>
          <w:spacing w:val="14"/>
          <w:kern w:val="0"/>
          <w:sz w:val="24"/>
          <w:szCs w:val="24"/>
        </w:rPr>
        <w:t>三、项目的环境影响评价机构名称及联系方式</w:t>
      </w:r>
    </w:p>
    <w:p w:rsidR="00C8225F" w:rsidRPr="00E67305" w:rsidRDefault="00C8225F" w:rsidP="00C8225F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 w:rsidRPr="00E67305">
        <w:rPr>
          <w:color w:val="000000"/>
          <w:sz w:val="24"/>
          <w:szCs w:val="24"/>
        </w:rPr>
        <w:t>环境影响评价机构：</w:t>
      </w:r>
      <w:r>
        <w:rPr>
          <w:rFonts w:hint="eastAsia"/>
          <w:color w:val="000000"/>
          <w:sz w:val="24"/>
          <w:szCs w:val="24"/>
        </w:rPr>
        <w:t>福建省金皇环保科技有限公司（国环评甲字第</w:t>
      </w:r>
      <w:r>
        <w:rPr>
          <w:rFonts w:hint="eastAsia"/>
          <w:color w:val="000000"/>
          <w:sz w:val="24"/>
          <w:szCs w:val="24"/>
        </w:rPr>
        <w:t>2202</w:t>
      </w:r>
      <w:r>
        <w:rPr>
          <w:rFonts w:hint="eastAsia"/>
          <w:color w:val="000000"/>
          <w:sz w:val="24"/>
          <w:szCs w:val="24"/>
        </w:rPr>
        <w:t>号）</w:t>
      </w:r>
    </w:p>
    <w:p w:rsidR="00C8225F" w:rsidRDefault="00C8225F" w:rsidP="00C8225F">
      <w:pPr>
        <w:spacing w:line="360" w:lineRule="auto"/>
        <w:ind w:firstLineChars="200" w:firstLine="480"/>
        <w:jc w:val="left"/>
        <w:rPr>
          <w:rFonts w:hint="eastAsia"/>
          <w:color w:val="000000"/>
          <w:sz w:val="24"/>
          <w:szCs w:val="24"/>
        </w:rPr>
      </w:pPr>
      <w:r w:rsidRPr="00E67305">
        <w:rPr>
          <w:color w:val="000000"/>
          <w:sz w:val="24"/>
          <w:szCs w:val="24"/>
        </w:rPr>
        <w:t>电话：</w:t>
      </w:r>
      <w:r w:rsidRPr="00E67305">
        <w:rPr>
          <w:color w:val="000000"/>
          <w:sz w:val="24"/>
          <w:szCs w:val="24"/>
        </w:rPr>
        <w:t>05</w:t>
      </w:r>
      <w:r>
        <w:rPr>
          <w:rFonts w:hint="eastAsia"/>
          <w:color w:val="000000"/>
          <w:sz w:val="24"/>
          <w:szCs w:val="24"/>
        </w:rPr>
        <w:t xml:space="preserve">91-87063879     </w:t>
      </w:r>
      <w:r w:rsidRPr="00E67305">
        <w:rPr>
          <w:color w:val="000000"/>
          <w:sz w:val="24"/>
          <w:szCs w:val="24"/>
        </w:rPr>
        <w:t>传真：</w:t>
      </w:r>
      <w:r w:rsidRPr="00E67305">
        <w:rPr>
          <w:color w:val="000000"/>
          <w:sz w:val="24"/>
          <w:szCs w:val="24"/>
        </w:rPr>
        <w:t>05</w:t>
      </w:r>
      <w:r>
        <w:rPr>
          <w:rFonts w:hint="eastAsia"/>
          <w:color w:val="000000"/>
          <w:sz w:val="24"/>
          <w:szCs w:val="24"/>
        </w:rPr>
        <w:t xml:space="preserve">91-87718255        </w:t>
      </w:r>
      <w:r>
        <w:rPr>
          <w:color w:val="000000"/>
          <w:sz w:val="24"/>
          <w:szCs w:val="24"/>
        </w:rPr>
        <w:t>联系人：</w:t>
      </w:r>
      <w:r>
        <w:rPr>
          <w:rFonts w:hint="eastAsia"/>
          <w:color w:val="000000"/>
          <w:sz w:val="24"/>
          <w:szCs w:val="24"/>
        </w:rPr>
        <w:t>李工</w:t>
      </w:r>
      <w:r>
        <w:rPr>
          <w:rFonts w:hint="eastAsia"/>
          <w:color w:val="000000"/>
          <w:sz w:val="24"/>
          <w:szCs w:val="24"/>
        </w:rPr>
        <w:t xml:space="preserve">  </w:t>
      </w:r>
    </w:p>
    <w:p w:rsidR="00C8225F" w:rsidRPr="00E67305" w:rsidRDefault="00C8225F" w:rsidP="00C8225F">
      <w:pPr>
        <w:spacing w:line="360" w:lineRule="auto"/>
        <w:ind w:firstLineChars="200" w:firstLine="480"/>
        <w:jc w:val="left"/>
        <w:rPr>
          <w:color w:val="000000"/>
          <w:sz w:val="24"/>
          <w:szCs w:val="24"/>
        </w:rPr>
      </w:pPr>
      <w:r w:rsidRPr="005551D6">
        <w:rPr>
          <w:sz w:val="24"/>
          <w:szCs w:val="24"/>
        </w:rPr>
        <w:t>电子邮件</w:t>
      </w:r>
      <w:r w:rsidRPr="007F4EC4">
        <w:rPr>
          <w:sz w:val="24"/>
          <w:szCs w:val="24"/>
        </w:rPr>
        <w:t>：</w:t>
      </w:r>
      <w:hyperlink r:id="rId7" w:history="1">
        <w:r w:rsidRPr="001528A0">
          <w:rPr>
            <w:rStyle w:val="ac"/>
            <w:rFonts w:hint="eastAsia"/>
            <w:sz w:val="24"/>
            <w:szCs w:val="24"/>
          </w:rPr>
          <w:t>287741694@qq.com</w:t>
        </w:r>
      </w:hyperlink>
      <w:r w:rsidR="00DF6AB3">
        <w:rPr>
          <w:rFonts w:hint="eastAsia"/>
          <w:sz w:val="24"/>
          <w:szCs w:val="24"/>
        </w:rPr>
        <w:t xml:space="preserve"> </w:t>
      </w:r>
      <w:r w:rsidRPr="007F4EC4">
        <w:rPr>
          <w:sz w:val="24"/>
          <w:szCs w:val="24"/>
        </w:rPr>
        <w:t>地址：</w:t>
      </w:r>
      <w:r>
        <w:rPr>
          <w:rFonts w:hint="eastAsia"/>
          <w:color w:val="000000"/>
          <w:sz w:val="24"/>
          <w:szCs w:val="24"/>
        </w:rPr>
        <w:t>福州市工业路</w:t>
      </w:r>
      <w:r>
        <w:rPr>
          <w:rFonts w:hint="eastAsia"/>
          <w:color w:val="000000"/>
          <w:sz w:val="24"/>
          <w:szCs w:val="24"/>
        </w:rPr>
        <w:t>451</w:t>
      </w:r>
      <w:r>
        <w:rPr>
          <w:rFonts w:hint="eastAsia"/>
          <w:color w:val="000000"/>
          <w:sz w:val="24"/>
          <w:szCs w:val="24"/>
        </w:rPr>
        <w:t>号鼓楼科技商务中心</w:t>
      </w:r>
      <w:r>
        <w:rPr>
          <w:rFonts w:hint="eastAsia"/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>层</w:t>
      </w:r>
    </w:p>
    <w:p w:rsidR="00C8225F" w:rsidRPr="00E67305" w:rsidRDefault="00C8225F" w:rsidP="00C8225F">
      <w:pPr>
        <w:widowControl/>
        <w:spacing w:beforeLines="50" w:before="156" w:afterLines="50" w:after="156"/>
        <w:jc w:val="left"/>
        <w:textAlignment w:val="top"/>
        <w:outlineLvl w:val="0"/>
        <w:rPr>
          <w:b/>
          <w:color w:val="000000"/>
          <w:spacing w:val="14"/>
          <w:kern w:val="0"/>
          <w:sz w:val="24"/>
          <w:szCs w:val="24"/>
        </w:rPr>
      </w:pPr>
      <w:r w:rsidRPr="00E67305">
        <w:rPr>
          <w:b/>
          <w:color w:val="000000"/>
          <w:spacing w:val="14"/>
          <w:kern w:val="0"/>
          <w:sz w:val="24"/>
          <w:szCs w:val="24"/>
        </w:rPr>
        <w:t>四、</w:t>
      </w:r>
      <w:r>
        <w:rPr>
          <w:rFonts w:hint="eastAsia"/>
          <w:b/>
          <w:color w:val="000000"/>
          <w:spacing w:val="14"/>
          <w:kern w:val="0"/>
          <w:sz w:val="24"/>
          <w:szCs w:val="24"/>
        </w:rPr>
        <w:t>项目</w:t>
      </w:r>
      <w:r w:rsidRPr="00E67305">
        <w:rPr>
          <w:b/>
          <w:color w:val="000000"/>
          <w:spacing w:val="14"/>
          <w:kern w:val="0"/>
          <w:sz w:val="24"/>
          <w:szCs w:val="24"/>
        </w:rPr>
        <w:t>环境影响评价的工作程序和主要工作内容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E67305">
        <w:rPr>
          <w:color w:val="000000"/>
          <w:spacing w:val="14"/>
          <w:kern w:val="0"/>
          <w:sz w:val="24"/>
          <w:szCs w:val="24"/>
        </w:rPr>
        <w:t>1</w:t>
      </w:r>
      <w:r w:rsidRPr="00E67305">
        <w:rPr>
          <w:color w:val="000000"/>
          <w:spacing w:val="14"/>
          <w:kern w:val="0"/>
          <w:sz w:val="24"/>
          <w:szCs w:val="24"/>
        </w:rPr>
        <w:t>、</w:t>
      </w:r>
      <w:r>
        <w:rPr>
          <w:rFonts w:hint="eastAsia"/>
          <w:color w:val="000000"/>
          <w:spacing w:val="14"/>
          <w:kern w:val="0"/>
          <w:sz w:val="24"/>
          <w:szCs w:val="24"/>
        </w:rPr>
        <w:t>项目</w:t>
      </w:r>
      <w:r w:rsidRPr="00E67305">
        <w:rPr>
          <w:color w:val="000000"/>
          <w:sz w:val="24"/>
          <w:szCs w:val="24"/>
        </w:rPr>
        <w:t>环境影响评价</w:t>
      </w:r>
      <w:r w:rsidRPr="00E67305">
        <w:rPr>
          <w:color w:val="000000"/>
          <w:spacing w:val="14"/>
          <w:kern w:val="0"/>
          <w:sz w:val="24"/>
          <w:szCs w:val="24"/>
        </w:rPr>
        <w:t>的工作程序：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E67305">
        <w:rPr>
          <w:color w:val="000000"/>
          <w:spacing w:val="14"/>
          <w:kern w:val="0"/>
          <w:sz w:val="24"/>
          <w:szCs w:val="24"/>
        </w:rPr>
        <w:t>本项目</w:t>
      </w:r>
      <w:r w:rsidRPr="00E67305">
        <w:rPr>
          <w:color w:val="000000"/>
          <w:sz w:val="24"/>
          <w:szCs w:val="24"/>
        </w:rPr>
        <w:t>环境影响评价</w:t>
      </w:r>
      <w:r w:rsidRPr="00E67305">
        <w:rPr>
          <w:color w:val="000000"/>
          <w:spacing w:val="14"/>
          <w:kern w:val="0"/>
          <w:sz w:val="24"/>
          <w:szCs w:val="24"/>
        </w:rPr>
        <w:t>工作主要分为三个阶段：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E67305">
        <w:rPr>
          <w:color w:val="000000"/>
          <w:spacing w:val="14"/>
          <w:kern w:val="0"/>
          <w:sz w:val="24"/>
          <w:szCs w:val="24"/>
        </w:rPr>
        <w:t>第一阶段为准备阶段，主要为研究有关文件，进行初步的工程分析和环境</w:t>
      </w:r>
      <w:r w:rsidRPr="00E67305">
        <w:rPr>
          <w:color w:val="000000"/>
          <w:spacing w:val="14"/>
          <w:kern w:val="0"/>
          <w:sz w:val="24"/>
          <w:szCs w:val="24"/>
        </w:rPr>
        <w:lastRenderedPageBreak/>
        <w:t>现状调查，筛选重点评价项目，确定各单项环境影响评价的工作等级；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E67305">
        <w:rPr>
          <w:color w:val="000000"/>
          <w:spacing w:val="14"/>
          <w:kern w:val="0"/>
          <w:sz w:val="24"/>
          <w:szCs w:val="24"/>
        </w:rPr>
        <w:t>第二阶段为</w:t>
      </w:r>
      <w:r w:rsidRPr="00E67305">
        <w:rPr>
          <w:color w:val="000000"/>
          <w:sz w:val="24"/>
          <w:szCs w:val="24"/>
        </w:rPr>
        <w:t>正式</w:t>
      </w:r>
      <w:r w:rsidRPr="00E67305">
        <w:rPr>
          <w:color w:val="000000"/>
          <w:spacing w:val="14"/>
          <w:kern w:val="0"/>
          <w:sz w:val="24"/>
          <w:szCs w:val="24"/>
        </w:rPr>
        <w:t>工作阶段，其主要工作为进一步做工程分析和环境现状调查，并进行环境影响预测和评价环境影响；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E67305">
        <w:rPr>
          <w:color w:val="000000"/>
          <w:spacing w:val="14"/>
          <w:kern w:val="0"/>
          <w:sz w:val="24"/>
          <w:szCs w:val="24"/>
        </w:rPr>
        <w:t>第三阶段为</w:t>
      </w:r>
      <w:r w:rsidRPr="00E67305">
        <w:rPr>
          <w:color w:val="000000"/>
          <w:sz w:val="24"/>
          <w:szCs w:val="24"/>
        </w:rPr>
        <w:t>报告书</w:t>
      </w:r>
      <w:r w:rsidRPr="00E67305">
        <w:rPr>
          <w:color w:val="000000"/>
          <w:spacing w:val="14"/>
          <w:kern w:val="0"/>
          <w:sz w:val="24"/>
          <w:szCs w:val="24"/>
        </w:rPr>
        <w:t>编写阶段，其主要工作为汇总、分析第二阶段工作所得的各种资料、数据，给出结论，完成环境影响报告书的编制。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E67305">
        <w:rPr>
          <w:color w:val="000000"/>
          <w:spacing w:val="14"/>
          <w:kern w:val="0"/>
          <w:sz w:val="24"/>
          <w:szCs w:val="24"/>
        </w:rPr>
        <w:t>2</w:t>
      </w:r>
      <w:r w:rsidRPr="00E67305">
        <w:rPr>
          <w:color w:val="000000"/>
          <w:spacing w:val="14"/>
          <w:kern w:val="0"/>
          <w:sz w:val="24"/>
          <w:szCs w:val="24"/>
        </w:rPr>
        <w:t>、主要工作内容：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E67305">
        <w:rPr>
          <w:color w:val="000000"/>
          <w:spacing w:val="14"/>
          <w:kern w:val="0"/>
          <w:sz w:val="24"/>
          <w:szCs w:val="24"/>
        </w:rPr>
        <w:t>1</w:t>
      </w:r>
      <w:r w:rsidRPr="00E67305">
        <w:rPr>
          <w:color w:val="000000"/>
          <w:spacing w:val="14"/>
          <w:kern w:val="0"/>
          <w:sz w:val="24"/>
          <w:szCs w:val="24"/>
        </w:rPr>
        <w:t>）根据项目周围污染源及其项目本身的情况，分析项目受外界环境影响的污染因素以及自身产生的污染因素，筛选出主要污染因子；</w:t>
      </w:r>
      <w:r w:rsidRPr="00E67305">
        <w:rPr>
          <w:color w:val="000000"/>
          <w:spacing w:val="14"/>
          <w:kern w:val="0"/>
          <w:sz w:val="24"/>
          <w:szCs w:val="24"/>
        </w:rPr>
        <w:t xml:space="preserve"> 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E67305">
        <w:rPr>
          <w:color w:val="000000"/>
          <w:spacing w:val="14"/>
          <w:kern w:val="0"/>
          <w:sz w:val="24"/>
          <w:szCs w:val="24"/>
        </w:rPr>
        <w:t>2</w:t>
      </w:r>
      <w:r w:rsidRPr="00E67305">
        <w:rPr>
          <w:color w:val="000000"/>
          <w:spacing w:val="14"/>
          <w:kern w:val="0"/>
          <w:sz w:val="24"/>
          <w:szCs w:val="24"/>
        </w:rPr>
        <w:t>）通过现状调查和监测，评价建设项目场内及其周围环境现状；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E67305">
        <w:rPr>
          <w:color w:val="000000"/>
          <w:spacing w:val="14"/>
          <w:kern w:val="0"/>
          <w:sz w:val="24"/>
          <w:szCs w:val="24"/>
        </w:rPr>
        <w:t>3</w:t>
      </w:r>
      <w:r w:rsidRPr="00E67305">
        <w:rPr>
          <w:color w:val="000000"/>
          <w:spacing w:val="14"/>
          <w:kern w:val="0"/>
          <w:sz w:val="24"/>
          <w:szCs w:val="24"/>
        </w:rPr>
        <w:t>）评价分析项目施工期对周围环境的影响程度，分析项目营运期周围环境对本项目的影响，以及项目和周围环境之间的相互影响；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E67305">
        <w:rPr>
          <w:color w:val="000000"/>
          <w:spacing w:val="14"/>
          <w:kern w:val="0"/>
          <w:sz w:val="24"/>
          <w:szCs w:val="24"/>
        </w:rPr>
        <w:t>4</w:t>
      </w:r>
      <w:r w:rsidRPr="00E67305">
        <w:rPr>
          <w:color w:val="000000"/>
          <w:spacing w:val="14"/>
          <w:kern w:val="0"/>
          <w:sz w:val="24"/>
          <w:szCs w:val="24"/>
        </w:rPr>
        <w:t>）针对项目不同时段的污染因素提出切实可行的环保防治措施；</w:t>
      </w:r>
      <w:r w:rsidRPr="00E67305">
        <w:rPr>
          <w:color w:val="000000"/>
          <w:spacing w:val="14"/>
          <w:kern w:val="0"/>
          <w:sz w:val="24"/>
          <w:szCs w:val="24"/>
        </w:rPr>
        <w:t xml:space="preserve"> 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E67305">
        <w:rPr>
          <w:color w:val="000000"/>
          <w:spacing w:val="14"/>
          <w:kern w:val="0"/>
          <w:sz w:val="24"/>
          <w:szCs w:val="24"/>
        </w:rPr>
        <w:t>5</w:t>
      </w:r>
      <w:r w:rsidRPr="00E67305">
        <w:rPr>
          <w:color w:val="000000"/>
          <w:spacing w:val="14"/>
          <w:kern w:val="0"/>
          <w:sz w:val="24"/>
          <w:szCs w:val="24"/>
        </w:rPr>
        <w:t>）公众</w:t>
      </w:r>
      <w:r w:rsidRPr="00E67305">
        <w:rPr>
          <w:color w:val="000000"/>
          <w:sz w:val="24"/>
          <w:szCs w:val="24"/>
        </w:rPr>
        <w:t>参与调查</w:t>
      </w:r>
      <w:r w:rsidRPr="00E67305">
        <w:rPr>
          <w:color w:val="000000"/>
          <w:spacing w:val="14"/>
          <w:kern w:val="0"/>
          <w:sz w:val="24"/>
          <w:szCs w:val="24"/>
        </w:rPr>
        <w:t>分析</w:t>
      </w:r>
      <w:r w:rsidR="006147BE" w:rsidRPr="00E67305">
        <w:rPr>
          <w:color w:val="000000"/>
          <w:spacing w:val="14"/>
          <w:kern w:val="0"/>
          <w:sz w:val="24"/>
          <w:szCs w:val="24"/>
        </w:rPr>
        <w:t>；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E67305">
        <w:rPr>
          <w:color w:val="000000"/>
          <w:spacing w:val="14"/>
          <w:kern w:val="0"/>
          <w:sz w:val="24"/>
          <w:szCs w:val="24"/>
        </w:rPr>
        <w:t>6</w:t>
      </w:r>
      <w:r w:rsidRPr="00E67305">
        <w:rPr>
          <w:color w:val="000000"/>
          <w:spacing w:val="14"/>
          <w:kern w:val="0"/>
          <w:sz w:val="24"/>
          <w:szCs w:val="24"/>
        </w:rPr>
        <w:t>）项目选址和建设的可行性分析。</w:t>
      </w:r>
    </w:p>
    <w:p w:rsidR="00C8225F" w:rsidRPr="00E67305" w:rsidRDefault="00C8225F" w:rsidP="00C8225F">
      <w:pPr>
        <w:widowControl/>
        <w:spacing w:beforeLines="50" w:before="156" w:afterLines="50" w:after="156"/>
        <w:jc w:val="left"/>
        <w:textAlignment w:val="top"/>
        <w:outlineLvl w:val="0"/>
        <w:rPr>
          <w:b/>
          <w:color w:val="000000"/>
          <w:spacing w:val="14"/>
          <w:kern w:val="0"/>
          <w:sz w:val="24"/>
          <w:szCs w:val="24"/>
        </w:rPr>
      </w:pPr>
      <w:r w:rsidRPr="00E67305">
        <w:rPr>
          <w:b/>
          <w:color w:val="000000"/>
          <w:spacing w:val="14"/>
          <w:kern w:val="0"/>
          <w:sz w:val="24"/>
          <w:szCs w:val="24"/>
        </w:rPr>
        <w:t>五、征求公众意见的主要事项</w:t>
      </w:r>
    </w:p>
    <w:p w:rsidR="00C8225F" w:rsidRPr="00616EBD" w:rsidRDefault="00C8225F" w:rsidP="00C8225F">
      <w:pPr>
        <w:spacing w:line="440" w:lineRule="exact"/>
        <w:ind w:firstLineChars="200" w:firstLine="536"/>
        <w:jc w:val="left"/>
        <w:rPr>
          <w:color w:val="000000"/>
          <w:spacing w:val="14"/>
          <w:kern w:val="0"/>
          <w:sz w:val="24"/>
          <w:szCs w:val="24"/>
        </w:rPr>
      </w:pPr>
      <w:r w:rsidRPr="00616EBD">
        <w:rPr>
          <w:rFonts w:hint="eastAsia"/>
          <w:color w:val="000000"/>
          <w:spacing w:val="14"/>
          <w:kern w:val="0"/>
          <w:sz w:val="24"/>
          <w:szCs w:val="24"/>
        </w:rPr>
        <w:t>本次公示征求公众意见的主要事项如下：</w:t>
      </w:r>
    </w:p>
    <w:p w:rsidR="00C8225F" w:rsidRPr="00616EBD" w:rsidRDefault="00C8225F" w:rsidP="00C8225F">
      <w:pPr>
        <w:spacing w:line="440" w:lineRule="exact"/>
        <w:ind w:firstLineChars="200" w:firstLine="536"/>
        <w:jc w:val="left"/>
        <w:rPr>
          <w:color w:val="000000"/>
          <w:spacing w:val="14"/>
          <w:kern w:val="0"/>
          <w:sz w:val="24"/>
          <w:szCs w:val="24"/>
        </w:rPr>
      </w:pPr>
      <w:r w:rsidRPr="00616EBD">
        <w:rPr>
          <w:color w:val="000000"/>
          <w:spacing w:val="14"/>
          <w:kern w:val="0"/>
          <w:sz w:val="24"/>
          <w:szCs w:val="24"/>
        </w:rPr>
        <w:t xml:space="preserve">(1) </w:t>
      </w:r>
      <w:r w:rsidRPr="00616EBD">
        <w:rPr>
          <w:color w:val="000000"/>
          <w:spacing w:val="14"/>
          <w:kern w:val="0"/>
          <w:sz w:val="24"/>
          <w:szCs w:val="24"/>
        </w:rPr>
        <w:t>对项目</w:t>
      </w:r>
      <w:r w:rsidRPr="00616EBD">
        <w:rPr>
          <w:rFonts w:hint="eastAsia"/>
          <w:color w:val="000000"/>
          <w:spacing w:val="14"/>
          <w:kern w:val="0"/>
          <w:sz w:val="24"/>
          <w:szCs w:val="24"/>
        </w:rPr>
        <w:t>建设</w:t>
      </w:r>
      <w:r w:rsidRPr="00616EBD">
        <w:rPr>
          <w:color w:val="000000"/>
          <w:spacing w:val="14"/>
          <w:kern w:val="0"/>
          <w:sz w:val="24"/>
          <w:szCs w:val="24"/>
        </w:rPr>
        <w:t>信息</w:t>
      </w:r>
      <w:r w:rsidRPr="00616EBD">
        <w:rPr>
          <w:rFonts w:hint="eastAsia"/>
          <w:color w:val="000000"/>
          <w:spacing w:val="14"/>
          <w:kern w:val="0"/>
          <w:sz w:val="24"/>
          <w:szCs w:val="24"/>
        </w:rPr>
        <w:t>的了解情况</w:t>
      </w:r>
      <w:r w:rsidRPr="00616EBD">
        <w:rPr>
          <w:color w:val="000000"/>
          <w:spacing w:val="14"/>
          <w:kern w:val="0"/>
          <w:sz w:val="24"/>
          <w:szCs w:val="24"/>
        </w:rPr>
        <w:t>；</w:t>
      </w:r>
    </w:p>
    <w:p w:rsidR="00C8225F" w:rsidRPr="00616EBD" w:rsidRDefault="00C8225F" w:rsidP="00C8225F">
      <w:pPr>
        <w:spacing w:line="440" w:lineRule="exact"/>
        <w:ind w:firstLineChars="200" w:firstLine="536"/>
        <w:jc w:val="left"/>
        <w:rPr>
          <w:color w:val="000000"/>
          <w:spacing w:val="14"/>
          <w:kern w:val="0"/>
          <w:sz w:val="24"/>
          <w:szCs w:val="24"/>
        </w:rPr>
      </w:pPr>
      <w:r w:rsidRPr="00616EBD">
        <w:rPr>
          <w:color w:val="000000"/>
          <w:spacing w:val="14"/>
          <w:kern w:val="0"/>
          <w:sz w:val="24"/>
          <w:szCs w:val="24"/>
        </w:rPr>
        <w:t xml:space="preserve">(2) </w:t>
      </w:r>
      <w:r w:rsidRPr="00616EBD">
        <w:rPr>
          <w:color w:val="000000"/>
          <w:spacing w:val="14"/>
          <w:kern w:val="0"/>
          <w:sz w:val="24"/>
          <w:szCs w:val="24"/>
        </w:rPr>
        <w:t>就项目建设对是否促进经济社会发展、环境保护的认识；</w:t>
      </w:r>
    </w:p>
    <w:p w:rsidR="00C8225F" w:rsidRPr="00616EBD" w:rsidRDefault="00C8225F" w:rsidP="00C8225F">
      <w:pPr>
        <w:spacing w:line="440" w:lineRule="exact"/>
        <w:ind w:firstLineChars="200" w:firstLine="536"/>
        <w:jc w:val="left"/>
        <w:rPr>
          <w:color w:val="000000"/>
          <w:spacing w:val="14"/>
          <w:kern w:val="0"/>
          <w:sz w:val="24"/>
          <w:szCs w:val="24"/>
        </w:rPr>
      </w:pPr>
      <w:r w:rsidRPr="00616EBD">
        <w:rPr>
          <w:color w:val="000000"/>
          <w:spacing w:val="14"/>
          <w:kern w:val="0"/>
          <w:sz w:val="24"/>
          <w:szCs w:val="24"/>
        </w:rPr>
        <w:t xml:space="preserve">(3) </w:t>
      </w:r>
      <w:r w:rsidRPr="00616EBD">
        <w:rPr>
          <w:rFonts w:hint="eastAsia"/>
          <w:color w:val="000000"/>
          <w:spacing w:val="14"/>
          <w:kern w:val="0"/>
          <w:sz w:val="24"/>
          <w:szCs w:val="24"/>
        </w:rPr>
        <w:t>关注的主要环境</w:t>
      </w:r>
      <w:r w:rsidRPr="00616EBD">
        <w:rPr>
          <w:color w:val="000000"/>
          <w:spacing w:val="14"/>
          <w:kern w:val="0"/>
          <w:sz w:val="24"/>
          <w:szCs w:val="24"/>
        </w:rPr>
        <w:t>问题；</w:t>
      </w:r>
    </w:p>
    <w:p w:rsidR="00C8225F" w:rsidRPr="00616EBD" w:rsidRDefault="00C8225F" w:rsidP="00C8225F">
      <w:pPr>
        <w:spacing w:line="440" w:lineRule="exact"/>
        <w:ind w:firstLineChars="200" w:firstLine="536"/>
        <w:jc w:val="left"/>
        <w:rPr>
          <w:color w:val="000000"/>
          <w:spacing w:val="14"/>
          <w:kern w:val="0"/>
          <w:sz w:val="24"/>
          <w:szCs w:val="24"/>
        </w:rPr>
      </w:pPr>
      <w:r w:rsidRPr="00616EBD">
        <w:rPr>
          <w:color w:val="000000"/>
          <w:spacing w:val="14"/>
          <w:kern w:val="0"/>
          <w:sz w:val="24"/>
          <w:szCs w:val="24"/>
        </w:rPr>
        <w:t>(4)</w:t>
      </w:r>
      <w:r w:rsidRPr="00616EBD">
        <w:rPr>
          <w:rFonts w:hint="eastAsia"/>
          <w:color w:val="000000"/>
          <w:spacing w:val="14"/>
          <w:kern w:val="0"/>
          <w:sz w:val="24"/>
          <w:szCs w:val="24"/>
        </w:rPr>
        <w:t xml:space="preserve"> </w:t>
      </w:r>
      <w:r w:rsidRPr="00616EBD">
        <w:rPr>
          <w:color w:val="000000"/>
          <w:spacing w:val="14"/>
          <w:kern w:val="0"/>
          <w:sz w:val="24"/>
          <w:szCs w:val="24"/>
        </w:rPr>
        <w:t>对该项目</w:t>
      </w:r>
      <w:r w:rsidRPr="00616EBD">
        <w:rPr>
          <w:rFonts w:hint="eastAsia"/>
          <w:color w:val="000000"/>
          <w:spacing w:val="14"/>
          <w:kern w:val="0"/>
          <w:sz w:val="24"/>
          <w:szCs w:val="24"/>
        </w:rPr>
        <w:t>建设</w:t>
      </w:r>
      <w:r w:rsidRPr="00616EBD">
        <w:rPr>
          <w:color w:val="000000"/>
          <w:spacing w:val="14"/>
          <w:kern w:val="0"/>
          <w:sz w:val="24"/>
          <w:szCs w:val="24"/>
        </w:rPr>
        <w:t>持何种态度；</w:t>
      </w:r>
    </w:p>
    <w:p w:rsidR="00C8225F" w:rsidRPr="00616EBD" w:rsidRDefault="00C8225F" w:rsidP="00C8225F">
      <w:pPr>
        <w:spacing w:line="440" w:lineRule="exact"/>
        <w:ind w:firstLineChars="200" w:firstLine="536"/>
        <w:jc w:val="left"/>
        <w:rPr>
          <w:color w:val="000000"/>
          <w:spacing w:val="14"/>
          <w:kern w:val="0"/>
          <w:sz w:val="24"/>
          <w:szCs w:val="24"/>
        </w:rPr>
      </w:pPr>
      <w:r w:rsidRPr="00616EBD">
        <w:rPr>
          <w:color w:val="000000"/>
          <w:spacing w:val="14"/>
          <w:kern w:val="0"/>
          <w:sz w:val="24"/>
          <w:szCs w:val="24"/>
        </w:rPr>
        <w:t xml:space="preserve">(5) </w:t>
      </w:r>
      <w:r w:rsidRPr="00616EBD">
        <w:rPr>
          <w:color w:val="000000"/>
          <w:spacing w:val="14"/>
          <w:kern w:val="0"/>
          <w:sz w:val="24"/>
          <w:szCs w:val="24"/>
        </w:rPr>
        <w:t>对该项目</w:t>
      </w:r>
      <w:r w:rsidRPr="00616EBD">
        <w:rPr>
          <w:rFonts w:hint="eastAsia"/>
          <w:color w:val="000000"/>
          <w:spacing w:val="14"/>
          <w:kern w:val="0"/>
          <w:sz w:val="24"/>
          <w:szCs w:val="24"/>
        </w:rPr>
        <w:t>建设在环境保护方面</w:t>
      </w:r>
      <w:r w:rsidRPr="00616EBD">
        <w:rPr>
          <w:color w:val="000000"/>
          <w:spacing w:val="14"/>
          <w:kern w:val="0"/>
          <w:sz w:val="24"/>
          <w:szCs w:val="24"/>
        </w:rPr>
        <w:t>的意见、建议和具体要求等。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616EBD">
        <w:rPr>
          <w:color w:val="000000"/>
          <w:spacing w:val="14"/>
          <w:kern w:val="0"/>
          <w:sz w:val="24"/>
          <w:szCs w:val="24"/>
        </w:rPr>
        <w:t>请公众提供个人准确信息主要包括：姓名、职业、文化程度、家庭或单位住址及联系电话</w:t>
      </w:r>
      <w:r w:rsidRPr="00616EBD">
        <w:rPr>
          <w:rFonts w:hint="eastAsia"/>
          <w:color w:val="000000"/>
          <w:spacing w:val="14"/>
          <w:kern w:val="0"/>
          <w:sz w:val="24"/>
          <w:szCs w:val="24"/>
        </w:rPr>
        <w:t>。</w:t>
      </w:r>
    </w:p>
    <w:p w:rsidR="00C8225F" w:rsidRPr="00E67305" w:rsidRDefault="00C8225F" w:rsidP="00C8225F">
      <w:pPr>
        <w:widowControl/>
        <w:spacing w:beforeLines="50" w:before="156" w:afterLines="50" w:after="156"/>
        <w:jc w:val="left"/>
        <w:textAlignment w:val="top"/>
        <w:outlineLvl w:val="0"/>
        <w:rPr>
          <w:b/>
          <w:color w:val="000000"/>
          <w:spacing w:val="14"/>
          <w:kern w:val="0"/>
          <w:sz w:val="24"/>
          <w:szCs w:val="24"/>
        </w:rPr>
      </w:pPr>
      <w:r w:rsidRPr="00E67305">
        <w:rPr>
          <w:b/>
          <w:color w:val="000000"/>
          <w:spacing w:val="14"/>
          <w:kern w:val="0"/>
          <w:sz w:val="24"/>
          <w:szCs w:val="24"/>
        </w:rPr>
        <w:t>六、公众提出意见的主要方式</w:t>
      </w:r>
    </w:p>
    <w:p w:rsidR="00C8225F" w:rsidRPr="00E67305" w:rsidRDefault="00C8225F" w:rsidP="00C8225F">
      <w:pPr>
        <w:spacing w:line="360" w:lineRule="auto"/>
        <w:ind w:firstLineChars="200" w:firstLine="536"/>
        <w:rPr>
          <w:color w:val="000000"/>
          <w:spacing w:val="14"/>
          <w:kern w:val="0"/>
          <w:sz w:val="24"/>
          <w:szCs w:val="24"/>
        </w:rPr>
      </w:pPr>
      <w:r w:rsidRPr="00E67305">
        <w:rPr>
          <w:color w:val="000000"/>
          <w:spacing w:val="14"/>
          <w:kern w:val="0"/>
          <w:sz w:val="24"/>
          <w:szCs w:val="24"/>
        </w:rPr>
        <w:t>公众可</w:t>
      </w:r>
      <w:r w:rsidRPr="00E67305">
        <w:rPr>
          <w:rFonts w:hint="eastAsia"/>
          <w:color w:val="000000"/>
          <w:spacing w:val="14"/>
          <w:kern w:val="0"/>
          <w:sz w:val="24"/>
          <w:szCs w:val="24"/>
        </w:rPr>
        <w:t>在本项目公示之日起</w:t>
      </w:r>
      <w:r w:rsidRPr="00E67305">
        <w:rPr>
          <w:rFonts w:hint="eastAsia"/>
          <w:color w:val="000000"/>
          <w:spacing w:val="14"/>
          <w:kern w:val="0"/>
          <w:sz w:val="24"/>
          <w:szCs w:val="24"/>
        </w:rPr>
        <w:t>10</w:t>
      </w:r>
      <w:r w:rsidRPr="00E67305">
        <w:rPr>
          <w:rFonts w:hint="eastAsia"/>
          <w:color w:val="000000"/>
          <w:spacing w:val="14"/>
          <w:kern w:val="0"/>
          <w:sz w:val="24"/>
          <w:szCs w:val="24"/>
        </w:rPr>
        <w:t>个工作日内，</w:t>
      </w:r>
      <w:r w:rsidRPr="00E67305">
        <w:rPr>
          <w:color w:val="000000"/>
          <w:spacing w:val="14"/>
          <w:kern w:val="0"/>
          <w:sz w:val="24"/>
          <w:szCs w:val="24"/>
        </w:rPr>
        <w:t>通过电话、传真、信函、电子邮件等方式与项目单位或环评单位进行联系，联系方式见上文。</w:t>
      </w:r>
    </w:p>
    <w:p w:rsidR="00C8225F" w:rsidRDefault="00C8225F" w:rsidP="00C8225F">
      <w:pPr>
        <w:rPr>
          <w:color w:val="000000"/>
          <w:sz w:val="24"/>
          <w:szCs w:val="24"/>
        </w:rPr>
      </w:pPr>
    </w:p>
    <w:p w:rsidR="00C8225F" w:rsidRDefault="00C8225F" w:rsidP="00C8225F">
      <w:pPr>
        <w:rPr>
          <w:color w:val="000000"/>
          <w:sz w:val="24"/>
          <w:szCs w:val="24"/>
        </w:rPr>
      </w:pPr>
    </w:p>
    <w:p w:rsidR="00C8225F" w:rsidRPr="006147BE" w:rsidRDefault="00C8225F" w:rsidP="006147BE">
      <w:pPr>
        <w:jc w:val="right"/>
        <w:rPr>
          <w:color w:val="000000"/>
          <w:spacing w:val="14"/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                  </w:t>
      </w:r>
      <w:r w:rsidRPr="006147BE">
        <w:rPr>
          <w:rFonts w:hint="eastAsia"/>
          <w:color w:val="000000"/>
          <w:spacing w:val="14"/>
          <w:kern w:val="0"/>
          <w:sz w:val="24"/>
          <w:szCs w:val="24"/>
        </w:rPr>
        <w:t>公示单位：</w:t>
      </w:r>
      <w:r w:rsidR="006147BE" w:rsidRPr="006147BE">
        <w:rPr>
          <w:rFonts w:hint="eastAsia"/>
          <w:color w:val="000000"/>
          <w:spacing w:val="14"/>
          <w:kern w:val="0"/>
          <w:sz w:val="24"/>
          <w:szCs w:val="24"/>
        </w:rPr>
        <w:t>中化</w:t>
      </w:r>
      <w:r w:rsidR="006147BE" w:rsidRPr="006147BE">
        <w:rPr>
          <w:color w:val="000000"/>
          <w:spacing w:val="14"/>
          <w:kern w:val="0"/>
          <w:sz w:val="24"/>
          <w:szCs w:val="24"/>
        </w:rPr>
        <w:t>泉州石化有限公司</w:t>
      </w:r>
    </w:p>
    <w:p w:rsidR="00C8225F" w:rsidRPr="00616EBD" w:rsidRDefault="006147BE" w:rsidP="006147BE">
      <w:pPr>
        <w:widowControl/>
        <w:spacing w:beforeLines="50" w:before="156" w:afterLines="50" w:after="156"/>
        <w:ind w:right="536" w:firstLineChars="1700" w:firstLine="4556"/>
        <w:jc w:val="right"/>
        <w:textAlignment w:val="top"/>
        <w:outlineLvl w:val="0"/>
        <w:rPr>
          <w:color w:val="000000"/>
          <w:spacing w:val="14"/>
          <w:kern w:val="0"/>
          <w:sz w:val="24"/>
          <w:szCs w:val="24"/>
        </w:rPr>
      </w:pPr>
      <w:r>
        <w:rPr>
          <w:rFonts w:hint="eastAsia"/>
          <w:color w:val="000000"/>
          <w:spacing w:val="14"/>
          <w:kern w:val="0"/>
          <w:sz w:val="24"/>
          <w:szCs w:val="24"/>
        </w:rPr>
        <w:t>2</w:t>
      </w:r>
      <w:r>
        <w:rPr>
          <w:color w:val="000000"/>
          <w:spacing w:val="14"/>
          <w:kern w:val="0"/>
          <w:sz w:val="24"/>
          <w:szCs w:val="24"/>
        </w:rPr>
        <w:t>017</w:t>
      </w:r>
      <w:r w:rsidR="00C8225F" w:rsidRPr="00616EBD">
        <w:rPr>
          <w:color w:val="000000"/>
          <w:spacing w:val="14"/>
          <w:kern w:val="0"/>
          <w:sz w:val="24"/>
          <w:szCs w:val="24"/>
        </w:rPr>
        <w:t>年</w:t>
      </w:r>
      <w:r w:rsidR="00575B37">
        <w:rPr>
          <w:color w:val="000000"/>
          <w:spacing w:val="14"/>
          <w:kern w:val="0"/>
          <w:sz w:val="24"/>
          <w:szCs w:val="24"/>
        </w:rPr>
        <w:t>7</w:t>
      </w:r>
      <w:r w:rsidR="00C8225F" w:rsidRPr="00616EBD">
        <w:rPr>
          <w:rFonts w:hint="eastAsia"/>
          <w:color w:val="000000"/>
          <w:spacing w:val="14"/>
          <w:kern w:val="0"/>
          <w:sz w:val="24"/>
          <w:szCs w:val="24"/>
        </w:rPr>
        <w:t>月</w:t>
      </w:r>
      <w:r w:rsidR="00575B37">
        <w:rPr>
          <w:color w:val="000000"/>
          <w:spacing w:val="14"/>
          <w:kern w:val="0"/>
          <w:sz w:val="24"/>
          <w:szCs w:val="24"/>
        </w:rPr>
        <w:t>3</w:t>
      </w:r>
      <w:r w:rsidR="00C8225F" w:rsidRPr="00616EBD">
        <w:rPr>
          <w:rFonts w:hint="eastAsia"/>
          <w:color w:val="000000"/>
          <w:spacing w:val="14"/>
          <w:kern w:val="0"/>
          <w:sz w:val="24"/>
          <w:szCs w:val="24"/>
        </w:rPr>
        <w:t>日</w:t>
      </w:r>
    </w:p>
    <w:p w:rsidR="00773E78" w:rsidRPr="00C8225F" w:rsidRDefault="00773E78"/>
    <w:sectPr w:rsidR="00773E78" w:rsidRPr="00C8225F" w:rsidSect="00C8225F">
      <w:pgSz w:w="11906" w:h="16838"/>
      <w:pgMar w:top="1304" w:right="130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7F" w:rsidRDefault="0055657F" w:rsidP="00C8225F">
      <w:r>
        <w:separator/>
      </w:r>
    </w:p>
  </w:endnote>
  <w:endnote w:type="continuationSeparator" w:id="0">
    <w:p w:rsidR="0055657F" w:rsidRDefault="0055657F" w:rsidP="00C8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7F" w:rsidRDefault="0055657F" w:rsidP="00C8225F">
      <w:r>
        <w:separator/>
      </w:r>
    </w:p>
  </w:footnote>
  <w:footnote w:type="continuationSeparator" w:id="0">
    <w:p w:rsidR="0055657F" w:rsidRDefault="0055657F" w:rsidP="00C8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D5F"/>
    <w:multiLevelType w:val="multilevel"/>
    <w:tmpl w:val="04C6723E"/>
    <w:lvl w:ilvl="0">
      <w:start w:val="3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41132AC9"/>
    <w:multiLevelType w:val="multilevel"/>
    <w:tmpl w:val="6ED66F1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3261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4" w:tentative="1">
      <w:start w:val="1"/>
      <w:numFmt w:val="decimal"/>
      <w:lvlText w:val="%1.%2.%3.%4.%5"/>
      <w:lvlJc w:val="left"/>
      <w:pPr>
        <w:tabs>
          <w:tab w:val="left" w:pos="720"/>
        </w:tabs>
        <w:ind w:left="72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5B"/>
    <w:rsid w:val="00023F41"/>
    <w:rsid w:val="00055CD6"/>
    <w:rsid w:val="000813B3"/>
    <w:rsid w:val="000D5D6D"/>
    <w:rsid w:val="00131227"/>
    <w:rsid w:val="00246FCB"/>
    <w:rsid w:val="00402E86"/>
    <w:rsid w:val="0055657F"/>
    <w:rsid w:val="00575B37"/>
    <w:rsid w:val="006147BE"/>
    <w:rsid w:val="006830ED"/>
    <w:rsid w:val="00773E78"/>
    <w:rsid w:val="00857710"/>
    <w:rsid w:val="009362BF"/>
    <w:rsid w:val="00AF2727"/>
    <w:rsid w:val="00B22CCF"/>
    <w:rsid w:val="00C3275B"/>
    <w:rsid w:val="00C8225F"/>
    <w:rsid w:val="00CA4C84"/>
    <w:rsid w:val="00DF6AB3"/>
    <w:rsid w:val="00EB1F3A"/>
    <w:rsid w:val="00F4002F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C0747"/>
  <w15:chartTrackingRefBased/>
  <w15:docId w15:val="{B7365A37-9189-41DA-BAA7-7BBB93A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标题 1（金皇标题1）"/>
    <w:basedOn w:val="a"/>
    <w:link w:val="10"/>
    <w:qFormat/>
    <w:rsid w:val="00402E86"/>
    <w:pPr>
      <w:keepNext/>
      <w:keepLines/>
      <w:numPr>
        <w:numId w:val="8"/>
      </w:numPr>
      <w:tabs>
        <w:tab w:val="left" w:pos="1960"/>
      </w:tabs>
      <w:spacing w:line="360" w:lineRule="auto"/>
      <w:jc w:val="left"/>
      <w:outlineLvl w:val="0"/>
    </w:pPr>
    <w:rPr>
      <w:rFonts w:eastAsia="黑体" w:cstheme="minorBidi"/>
      <w:b/>
      <w:bCs/>
      <w:kern w:val="44"/>
      <w:sz w:val="36"/>
      <w:szCs w:val="44"/>
    </w:rPr>
  </w:style>
  <w:style w:type="paragraph" w:styleId="2">
    <w:name w:val="heading 2"/>
    <w:aliases w:val="（金皇标题2）"/>
    <w:basedOn w:val="a"/>
    <w:next w:val="a"/>
    <w:link w:val="20"/>
    <w:qFormat/>
    <w:rsid w:val="00402E86"/>
    <w:pPr>
      <w:numPr>
        <w:ilvl w:val="1"/>
        <w:numId w:val="8"/>
      </w:numPr>
      <w:spacing w:line="360" w:lineRule="auto"/>
      <w:jc w:val="left"/>
      <w:outlineLvl w:val="1"/>
    </w:pPr>
    <w:rPr>
      <w:rFonts w:eastAsia="黑体" w:cstheme="minorBidi"/>
      <w:b/>
      <w:sz w:val="32"/>
      <w:szCs w:val="32"/>
    </w:rPr>
  </w:style>
  <w:style w:type="paragraph" w:styleId="3">
    <w:name w:val="heading 3"/>
    <w:aliases w:val="金皇标题 3"/>
    <w:basedOn w:val="a"/>
    <w:next w:val="a"/>
    <w:link w:val="30"/>
    <w:qFormat/>
    <w:rsid w:val="00402E86"/>
    <w:pPr>
      <w:numPr>
        <w:ilvl w:val="2"/>
        <w:numId w:val="8"/>
      </w:numPr>
      <w:tabs>
        <w:tab w:val="left" w:pos="644"/>
      </w:tabs>
      <w:spacing w:line="360" w:lineRule="auto"/>
      <w:jc w:val="left"/>
      <w:outlineLvl w:val="2"/>
    </w:pPr>
    <w:rPr>
      <w:rFonts w:eastAsia="黑体" w:cstheme="minorBidi"/>
      <w:b/>
      <w:bCs/>
      <w:sz w:val="28"/>
      <w:szCs w:val="30"/>
    </w:rPr>
  </w:style>
  <w:style w:type="paragraph" w:styleId="4">
    <w:name w:val="heading 4"/>
    <w:aliases w:val="金皇标题4"/>
    <w:basedOn w:val="a"/>
    <w:next w:val="a"/>
    <w:link w:val="40"/>
    <w:qFormat/>
    <w:rsid w:val="00402E86"/>
    <w:pPr>
      <w:keepNext/>
      <w:keepLines/>
      <w:spacing w:line="360" w:lineRule="auto"/>
      <w:jc w:val="left"/>
      <w:outlineLvl w:val="3"/>
    </w:pPr>
    <w:rPr>
      <w:rFonts w:cstheme="minorBidi"/>
      <w:b/>
      <w:bCs/>
      <w:sz w:val="24"/>
      <w:szCs w:val="22"/>
    </w:rPr>
  </w:style>
  <w:style w:type="paragraph" w:styleId="7">
    <w:name w:val="heading 7"/>
    <w:aliases w:val="项标题(1)"/>
    <w:basedOn w:val="a"/>
    <w:next w:val="a"/>
    <w:link w:val="71"/>
    <w:qFormat/>
    <w:rsid w:val="00B22CCF"/>
    <w:pPr>
      <w:keepNext/>
      <w:keepLines/>
      <w:numPr>
        <w:ilvl w:val="6"/>
        <w:numId w:val="5"/>
      </w:numPr>
      <w:spacing w:before="240" w:after="64" w:line="320" w:lineRule="auto"/>
      <w:outlineLvl w:val="6"/>
    </w:pPr>
    <w:rPr>
      <w:rFonts w:ascii="宋体"/>
      <w:b/>
      <w:bCs/>
      <w:sz w:val="24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章(治)"/>
    <w:basedOn w:val="a"/>
    <w:next w:val="a"/>
    <w:rsid w:val="00FD79B3"/>
    <w:pPr>
      <w:spacing w:line="360" w:lineRule="auto"/>
      <w:jc w:val="center"/>
      <w:outlineLvl w:val="0"/>
    </w:pPr>
    <w:rPr>
      <w:rFonts w:eastAsia="黑体"/>
      <w:b/>
      <w:sz w:val="44"/>
      <w:szCs w:val="30"/>
    </w:rPr>
  </w:style>
  <w:style w:type="paragraph" w:customStyle="1" w:styleId="21">
    <w:name w:val="2标题(治)"/>
    <w:basedOn w:val="2"/>
    <w:link w:val="2Char"/>
    <w:rsid w:val="00FD79B3"/>
    <w:pPr>
      <w:keepNext/>
      <w:keepLines/>
      <w:numPr>
        <w:ilvl w:val="0"/>
        <w:numId w:val="0"/>
      </w:numPr>
      <w:jc w:val="both"/>
      <w:outlineLvl w:val="0"/>
    </w:pPr>
    <w:rPr>
      <w:rFonts w:cs="Times New Roman"/>
      <w:bCs/>
    </w:rPr>
  </w:style>
  <w:style w:type="character" w:customStyle="1" w:styleId="2Char">
    <w:name w:val="2标题(治) Char"/>
    <w:basedOn w:val="a0"/>
    <w:link w:val="21"/>
    <w:rsid w:val="00F4002F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20">
    <w:name w:val="标题 2 字符"/>
    <w:aliases w:val="（金皇标题2） 字符"/>
    <w:link w:val="2"/>
    <w:qFormat/>
    <w:rsid w:val="00402E86"/>
    <w:rPr>
      <w:rFonts w:ascii="Times New Roman" w:eastAsia="黑体" w:hAnsi="Times New Roman"/>
      <w:b/>
      <w:sz w:val="32"/>
      <w:szCs w:val="32"/>
    </w:rPr>
  </w:style>
  <w:style w:type="paragraph" w:customStyle="1" w:styleId="31">
    <w:name w:val="3标题(治)"/>
    <w:basedOn w:val="3"/>
    <w:link w:val="3Char"/>
    <w:rsid w:val="00FD79B3"/>
    <w:pPr>
      <w:keepNext/>
      <w:keepLines/>
      <w:numPr>
        <w:ilvl w:val="0"/>
        <w:numId w:val="0"/>
      </w:numPr>
      <w:tabs>
        <w:tab w:val="clear" w:pos="644"/>
      </w:tabs>
      <w:jc w:val="both"/>
      <w:textAlignment w:val="baseline"/>
      <w:outlineLvl w:val="1"/>
    </w:pPr>
    <w:rPr>
      <w:rFonts w:cs="Times New Roman"/>
      <w:szCs w:val="32"/>
    </w:rPr>
  </w:style>
  <w:style w:type="character" w:customStyle="1" w:styleId="3Char">
    <w:name w:val="3标题(治) Char"/>
    <w:basedOn w:val="a0"/>
    <w:link w:val="31"/>
    <w:rsid w:val="00F4002F"/>
    <w:rPr>
      <w:rFonts w:ascii="Times New Roman" w:eastAsia="黑体" w:hAnsi="Times New Roman" w:cs="Times New Roman"/>
      <w:b/>
      <w:bCs/>
      <w:sz w:val="28"/>
      <w:szCs w:val="32"/>
    </w:rPr>
  </w:style>
  <w:style w:type="character" w:customStyle="1" w:styleId="30">
    <w:name w:val="标题 3 字符"/>
    <w:aliases w:val="金皇标题 3 字符"/>
    <w:link w:val="3"/>
    <w:qFormat/>
    <w:rsid w:val="00402E86"/>
    <w:rPr>
      <w:rFonts w:ascii="Times New Roman" w:eastAsia="黑体" w:hAnsi="Times New Roman"/>
      <w:b/>
      <w:bCs/>
      <w:sz w:val="28"/>
      <w:szCs w:val="30"/>
    </w:rPr>
  </w:style>
  <w:style w:type="paragraph" w:customStyle="1" w:styleId="41">
    <w:name w:val="4标题(治)"/>
    <w:basedOn w:val="a"/>
    <w:next w:val="a"/>
    <w:link w:val="4Char"/>
    <w:rsid w:val="00FD79B3"/>
    <w:pPr>
      <w:adjustRightInd w:val="0"/>
      <w:snapToGrid w:val="0"/>
      <w:spacing w:line="360" w:lineRule="auto"/>
      <w:textAlignment w:val="baseline"/>
      <w:outlineLvl w:val="2"/>
    </w:pPr>
    <w:rPr>
      <w:rFonts w:eastAsia="黑体"/>
      <w:b/>
      <w:sz w:val="24"/>
      <w:szCs w:val="20"/>
    </w:rPr>
  </w:style>
  <w:style w:type="character" w:customStyle="1" w:styleId="4Char">
    <w:name w:val="4标题(治) Char"/>
    <w:basedOn w:val="a0"/>
    <w:link w:val="41"/>
    <w:rsid w:val="00F4002F"/>
    <w:rPr>
      <w:rFonts w:ascii="Times New Roman" w:eastAsia="黑体" w:hAnsi="Times New Roman" w:cs="Times New Roman"/>
      <w:b/>
      <w:sz w:val="24"/>
      <w:szCs w:val="20"/>
    </w:rPr>
  </w:style>
  <w:style w:type="paragraph" w:customStyle="1" w:styleId="5">
    <w:name w:val="5文章(治)"/>
    <w:basedOn w:val="a"/>
    <w:link w:val="5858D7CFB-ED40-4347-BF05-701D383B685F"/>
    <w:rsid w:val="00FD79B3"/>
    <w:pPr>
      <w:spacing w:line="360" w:lineRule="auto"/>
      <w:ind w:firstLineChars="200" w:firstLine="480"/>
    </w:pPr>
    <w:rPr>
      <w:snapToGrid w:val="0"/>
      <w:color w:val="000000"/>
      <w:kern w:val="0"/>
      <w:sz w:val="24"/>
      <w:szCs w:val="20"/>
      <w:lang w:val="en-GB"/>
    </w:rPr>
  </w:style>
  <w:style w:type="paragraph" w:customStyle="1" w:styleId="6">
    <w:name w:val="6表(图)头(治)"/>
    <w:next w:val="a"/>
    <w:link w:val="6Char"/>
    <w:rsid w:val="00F4002F"/>
    <w:pPr>
      <w:widowControl w:val="0"/>
      <w:jc w:val="center"/>
    </w:pPr>
    <w:rPr>
      <w:rFonts w:ascii="Times New Roman" w:eastAsia="黑体" w:hAnsi="Times New Roman" w:cs="Times New Roman"/>
      <w:b/>
      <w:kern w:val="0"/>
      <w:sz w:val="24"/>
      <w:szCs w:val="28"/>
    </w:rPr>
  </w:style>
  <w:style w:type="character" w:customStyle="1" w:styleId="6Char">
    <w:name w:val="6表(图)头(治) Char"/>
    <w:basedOn w:val="a0"/>
    <w:link w:val="6"/>
    <w:rsid w:val="00F4002F"/>
    <w:rPr>
      <w:rFonts w:ascii="Times New Roman" w:eastAsia="黑体" w:hAnsi="Times New Roman" w:cs="Times New Roman"/>
      <w:b/>
      <w:kern w:val="0"/>
      <w:sz w:val="24"/>
      <w:szCs w:val="28"/>
    </w:rPr>
  </w:style>
  <w:style w:type="paragraph" w:customStyle="1" w:styleId="70">
    <w:name w:val="7表格(治)"/>
    <w:link w:val="7Char"/>
    <w:rsid w:val="00F4002F"/>
    <w:pPr>
      <w:jc w:val="center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7Char">
    <w:name w:val="7表格(治) Char"/>
    <w:basedOn w:val="a0"/>
    <w:link w:val="70"/>
    <w:rsid w:val="00F4002F"/>
    <w:rPr>
      <w:rFonts w:ascii="Times New Roman" w:eastAsia="宋体" w:hAnsi="Times New Roman" w:cs="Times New Roman"/>
      <w:kern w:val="0"/>
      <w:szCs w:val="20"/>
    </w:rPr>
  </w:style>
  <w:style w:type="paragraph" w:customStyle="1" w:styleId="8">
    <w:name w:val="8说明(治)"/>
    <w:basedOn w:val="a"/>
    <w:next w:val="5"/>
    <w:rsid w:val="00F4002F"/>
    <w:pPr>
      <w:widowControl/>
      <w:ind w:firstLine="435"/>
      <w:jc w:val="left"/>
    </w:pPr>
    <w:rPr>
      <w:rFonts w:eastAsia="仿宋_GB2312"/>
      <w:kern w:val="0"/>
      <w:sz w:val="18"/>
      <w:szCs w:val="20"/>
    </w:rPr>
  </w:style>
  <w:style w:type="character" w:customStyle="1" w:styleId="10">
    <w:name w:val="标题 1 字符"/>
    <w:aliases w:val="标题 1（金皇标题1） 字符"/>
    <w:link w:val="1"/>
    <w:qFormat/>
    <w:rsid w:val="00402E86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1Char">
    <w:name w:val="标题 1 Char"/>
    <w:rsid w:val="00B22CCF"/>
    <w:rPr>
      <w:rFonts w:ascii="Times New Roman" w:eastAsia="黑体" w:hAnsi="Times New Roman" w:cs="Times New Roman"/>
      <w:b/>
      <w:bCs/>
      <w:kern w:val="44"/>
      <w:sz w:val="36"/>
      <w:szCs w:val="44"/>
      <w:lang w:val="x-none" w:eastAsia="x-none"/>
    </w:rPr>
  </w:style>
  <w:style w:type="character" w:customStyle="1" w:styleId="40">
    <w:name w:val="标题 4 字符"/>
    <w:aliases w:val="金皇标题4 字符"/>
    <w:link w:val="4"/>
    <w:qFormat/>
    <w:rsid w:val="00402E86"/>
    <w:rPr>
      <w:rFonts w:ascii="Times New Roman" w:eastAsia="宋体" w:hAnsi="Times New Roman"/>
      <w:b/>
      <w:bCs/>
      <w:sz w:val="24"/>
    </w:rPr>
  </w:style>
  <w:style w:type="character" w:customStyle="1" w:styleId="4Char0">
    <w:name w:val="标题 4 Char"/>
    <w:aliases w:val="H4 Char,款标题1.1.1.1 Char,条，(一) Char,(一) Char,标题 41. Char,条 Char"/>
    <w:rsid w:val="00B22CCF"/>
    <w:rPr>
      <w:rFonts w:ascii="Times New Roman" w:eastAsia="宋体" w:hAnsi="Times New Roman" w:cs="Times New Roman"/>
      <w:b/>
      <w:bCs/>
      <w:sz w:val="24"/>
      <w:lang w:val="x-none" w:eastAsia="x-none"/>
    </w:rPr>
  </w:style>
  <w:style w:type="character" w:customStyle="1" w:styleId="72">
    <w:name w:val="标题 7 字符"/>
    <w:basedOn w:val="a0"/>
    <w:uiPriority w:val="9"/>
    <w:semiHidden/>
    <w:rsid w:val="00B22CCF"/>
    <w:rPr>
      <w:b/>
      <w:bCs/>
      <w:sz w:val="24"/>
      <w:szCs w:val="24"/>
    </w:rPr>
  </w:style>
  <w:style w:type="character" w:customStyle="1" w:styleId="71">
    <w:name w:val="标题 7 字符1"/>
    <w:aliases w:val="项标题(1) 字符"/>
    <w:link w:val="7"/>
    <w:rsid w:val="00B22CCF"/>
    <w:rPr>
      <w:rFonts w:ascii="宋体" w:eastAsia="宋体" w:hAnsi="Times New Roman" w:cs="Times New Roman"/>
      <w:b/>
      <w:bCs/>
      <w:sz w:val="24"/>
      <w:lang w:val="x-none" w:eastAsia="x-none"/>
    </w:rPr>
  </w:style>
  <w:style w:type="paragraph" w:customStyle="1" w:styleId="50">
    <w:name w:val="5文章正文"/>
    <w:basedOn w:val="a"/>
    <w:link w:val="51"/>
    <w:qFormat/>
    <w:rsid w:val="00402E86"/>
    <w:pPr>
      <w:spacing w:line="360" w:lineRule="auto"/>
      <w:ind w:firstLineChars="200" w:firstLine="200"/>
    </w:pPr>
    <w:rPr>
      <w:rFonts w:cstheme="minorBidi"/>
      <w:sz w:val="24"/>
      <w:szCs w:val="24"/>
    </w:rPr>
  </w:style>
  <w:style w:type="character" w:customStyle="1" w:styleId="51">
    <w:name w:val="5文章正文 字符"/>
    <w:link w:val="50"/>
    <w:qFormat/>
    <w:rsid w:val="00402E86"/>
    <w:rPr>
      <w:rFonts w:ascii="Times New Roman" w:eastAsia="宋体" w:hAnsi="Times New Roman"/>
      <w:sz w:val="24"/>
      <w:szCs w:val="24"/>
    </w:rPr>
  </w:style>
  <w:style w:type="paragraph" w:customStyle="1" w:styleId="a3">
    <w:name w:val="表格内文字"/>
    <w:basedOn w:val="a"/>
    <w:link w:val="Char"/>
    <w:qFormat/>
    <w:rsid w:val="00402E86"/>
    <w:pPr>
      <w:tabs>
        <w:tab w:val="left" w:pos="0"/>
      </w:tabs>
      <w:adjustRightInd w:val="0"/>
      <w:snapToGrid w:val="0"/>
      <w:jc w:val="center"/>
    </w:pPr>
    <w:rPr>
      <w:rFonts w:cstheme="minorBidi"/>
      <w:snapToGrid w:val="0"/>
    </w:rPr>
  </w:style>
  <w:style w:type="character" w:customStyle="1" w:styleId="Char">
    <w:name w:val="表格内文字 Char"/>
    <w:link w:val="a3"/>
    <w:qFormat/>
    <w:rsid w:val="00402E86"/>
    <w:rPr>
      <w:rFonts w:ascii="Times New Roman" w:eastAsia="宋体" w:hAnsi="Times New Roman"/>
      <w:snapToGrid w:val="0"/>
      <w:szCs w:val="21"/>
    </w:rPr>
  </w:style>
  <w:style w:type="paragraph" w:customStyle="1" w:styleId="a4">
    <w:name w:val="金皇备注"/>
    <w:basedOn w:val="a"/>
    <w:next w:val="a"/>
    <w:link w:val="a5"/>
    <w:qFormat/>
    <w:rsid w:val="00402E86"/>
    <w:pPr>
      <w:widowControl/>
      <w:jc w:val="left"/>
    </w:pPr>
    <w:rPr>
      <w:rFonts w:cstheme="minorBidi"/>
      <w:i/>
      <w:szCs w:val="24"/>
      <w:lang w:eastAsia="en-US" w:bidi="en-US"/>
    </w:rPr>
  </w:style>
  <w:style w:type="character" w:customStyle="1" w:styleId="a5">
    <w:name w:val="金皇备注 字符"/>
    <w:link w:val="a4"/>
    <w:qFormat/>
    <w:rsid w:val="00402E86"/>
    <w:rPr>
      <w:rFonts w:ascii="Times New Roman" w:eastAsia="宋体" w:hAnsi="Times New Roman"/>
      <w:i/>
      <w:szCs w:val="24"/>
      <w:lang w:eastAsia="en-US" w:bidi="en-US"/>
    </w:rPr>
  </w:style>
  <w:style w:type="paragraph" w:customStyle="1" w:styleId="a6">
    <w:name w:val="金皇表（图）头"/>
    <w:basedOn w:val="a"/>
    <w:link w:val="a7"/>
    <w:qFormat/>
    <w:rsid w:val="00402E86"/>
    <w:pPr>
      <w:adjustRightInd w:val="0"/>
      <w:jc w:val="center"/>
      <w:outlineLvl w:val="4"/>
    </w:pPr>
    <w:rPr>
      <w:rFonts w:eastAsia="黑体" w:cstheme="minorBidi"/>
      <w:b/>
      <w:sz w:val="24"/>
      <w:szCs w:val="22"/>
    </w:rPr>
  </w:style>
  <w:style w:type="character" w:customStyle="1" w:styleId="a7">
    <w:name w:val="金皇表（图）头 字符"/>
    <w:link w:val="a6"/>
    <w:qFormat/>
    <w:rsid w:val="00402E86"/>
    <w:rPr>
      <w:rFonts w:ascii="Times New Roman" w:eastAsia="黑体" w:hAnsi="Times New Roman"/>
      <w:b/>
      <w:sz w:val="24"/>
    </w:rPr>
  </w:style>
  <w:style w:type="character" w:customStyle="1" w:styleId="5858D7CFB-ED40-4347-BF05-701D383B685F">
    <w:name w:val="5文章(治){858D7CFB-ED40-4347-BF05-701D383B685F}"/>
    <w:link w:val="5"/>
    <w:rsid w:val="00FD79B3"/>
    <w:rPr>
      <w:rFonts w:ascii="Times New Roman" w:eastAsia="宋体" w:hAnsi="Times New Roman" w:cs="Times New Roman"/>
      <w:snapToGrid w:val="0"/>
      <w:color w:val="000000"/>
      <w:kern w:val="0"/>
      <w:sz w:val="24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C82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8225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82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8225F"/>
    <w:rPr>
      <w:sz w:val="18"/>
      <w:szCs w:val="18"/>
    </w:rPr>
  </w:style>
  <w:style w:type="character" w:styleId="ac">
    <w:name w:val="Hyperlink"/>
    <w:rsid w:val="00C8225F"/>
    <w:rPr>
      <w:rFonts w:cs="Times New Roman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87741694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郑铁娟(Zheng Tiejuan 泉州石化)</cp:lastModifiedBy>
  <cp:revision>2</cp:revision>
  <dcterms:created xsi:type="dcterms:W3CDTF">2017-07-04T01:27:00Z</dcterms:created>
  <dcterms:modified xsi:type="dcterms:W3CDTF">2017-07-04T01:27:00Z</dcterms:modified>
</cp:coreProperties>
</file>