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E" w:rsidRPr="00EB05D9" w:rsidRDefault="003050F7" w:rsidP="00EB05D9">
      <w:pPr>
        <w:widowControl/>
        <w:shd w:val="clear" w:color="auto" w:fill="FFFFFF"/>
        <w:spacing w:line="440" w:lineRule="atLeast"/>
        <w:jc w:val="center"/>
        <w:rPr>
          <w:rFonts w:ascii="宋体" w:hAnsi="宋体" w:cs="宋体"/>
          <w:b/>
          <w:color w:val="373636"/>
          <w:kern w:val="0"/>
          <w:sz w:val="30"/>
          <w:szCs w:val="30"/>
        </w:rPr>
      </w:pPr>
      <w:r w:rsidRPr="003050F7">
        <w:rPr>
          <w:rFonts w:ascii="宋体" w:hAnsi="宋体" w:cs="宋体"/>
          <w:b/>
          <w:color w:val="373636"/>
          <w:kern w:val="0"/>
          <w:sz w:val="30"/>
          <w:szCs w:val="30"/>
        </w:rPr>
        <w:t>中化泉州石化100万吨/年乙烯</w:t>
      </w:r>
      <w:r w:rsidR="00E318DA">
        <w:rPr>
          <w:rFonts w:ascii="宋体" w:hAnsi="宋体" w:cs="宋体" w:hint="eastAsia"/>
          <w:b/>
          <w:color w:val="373636"/>
          <w:kern w:val="0"/>
          <w:sz w:val="30"/>
          <w:szCs w:val="30"/>
        </w:rPr>
        <w:t>配套码头</w:t>
      </w:r>
      <w:r w:rsidRPr="003050F7">
        <w:rPr>
          <w:rFonts w:ascii="宋体" w:hAnsi="宋体" w:cs="宋体"/>
          <w:b/>
          <w:color w:val="373636"/>
          <w:kern w:val="0"/>
          <w:sz w:val="30"/>
          <w:szCs w:val="30"/>
        </w:rPr>
        <w:t>工程</w:t>
      </w:r>
    </w:p>
    <w:p w:rsidR="0059260E" w:rsidRPr="0059260E" w:rsidRDefault="00D65AFA" w:rsidP="0059260E">
      <w:pPr>
        <w:jc w:val="center"/>
      </w:pPr>
      <w:r>
        <w:rPr>
          <w:rFonts w:ascii="宋体" w:hAnsi="宋体" w:cs="宋体"/>
          <w:b/>
          <w:color w:val="373636"/>
          <w:kern w:val="0"/>
          <w:sz w:val="30"/>
          <w:szCs w:val="30"/>
        </w:rPr>
        <w:t>海洋环境影响</w:t>
      </w:r>
      <w:r>
        <w:rPr>
          <w:rFonts w:ascii="宋体" w:hAnsi="宋体" w:cs="宋体" w:hint="eastAsia"/>
          <w:b/>
          <w:color w:val="373636"/>
          <w:kern w:val="0"/>
          <w:sz w:val="30"/>
          <w:szCs w:val="30"/>
        </w:rPr>
        <w:t>报告书简本公示</w:t>
      </w:r>
    </w:p>
    <w:p w:rsidR="0059260E" w:rsidRPr="00EB05D9" w:rsidRDefault="0059260E" w:rsidP="0059260E">
      <w:pPr>
        <w:jc w:val="center"/>
      </w:pPr>
    </w:p>
    <w:p w:rsidR="00D65AFA" w:rsidRPr="000B0288" w:rsidRDefault="00D65AFA" w:rsidP="00306834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0B0288">
        <w:rPr>
          <w:rFonts w:ascii="Times New Roman" w:hAnsi="Times New Roman" w:cs="Times New Roman"/>
          <w:color w:val="000000" w:themeColor="text1"/>
          <w:szCs w:val="21"/>
        </w:rPr>
        <w:t>国家海洋局第三海洋研究所已初步完成</w:t>
      </w:r>
      <w:r w:rsidR="000B0288" w:rsidRPr="000B0288">
        <w:rPr>
          <w:rFonts w:ascii="Times New Roman" w:hAnsi="Times New Roman" w:cs="Times New Roman"/>
          <w:color w:val="000000" w:themeColor="text1"/>
          <w:szCs w:val="21"/>
        </w:rPr>
        <w:t>中化泉州石化有限公司</w:t>
      </w:r>
      <w:r w:rsidR="000B0288">
        <w:rPr>
          <w:rFonts w:ascii="Times New Roman" w:hAnsi="Times New Roman" w:cs="Times New Roman" w:hint="eastAsia"/>
          <w:color w:val="000000" w:themeColor="text1"/>
          <w:szCs w:val="21"/>
        </w:rPr>
        <w:t>委托的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《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中化泉州石化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100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万吨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/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年乙烯</w:t>
      </w:r>
      <w:r w:rsidR="00E318DA" w:rsidRPr="000B0288">
        <w:rPr>
          <w:rFonts w:ascii="Times New Roman" w:hAnsi="Times New Roman" w:cs="Times New Roman"/>
          <w:color w:val="000000" w:themeColor="text1"/>
          <w:szCs w:val="21"/>
        </w:rPr>
        <w:t>配套码头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工程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海洋环境影响报告书》的编制工作。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根据《环境影响评价公众参与暂行办法》的有关规定，现对该项目的环境影响评价进行第二次信息公示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，向公众公开环</w:t>
      </w:r>
      <w:proofErr w:type="gramStart"/>
      <w:r w:rsidRPr="000B0288">
        <w:rPr>
          <w:rFonts w:ascii="Times New Roman" w:hAnsi="Times New Roman" w:cs="Times New Roman"/>
          <w:color w:val="000000" w:themeColor="text1"/>
          <w:szCs w:val="21"/>
        </w:rPr>
        <w:t>评报告</w:t>
      </w:r>
      <w:proofErr w:type="gramEnd"/>
      <w:r w:rsidRPr="000B0288">
        <w:rPr>
          <w:rFonts w:ascii="Times New Roman" w:hAnsi="Times New Roman" w:cs="Times New Roman"/>
          <w:color w:val="000000" w:themeColor="text1"/>
          <w:szCs w:val="21"/>
        </w:rPr>
        <w:t>简本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，征求相关部门、专家、利益相关者</w:t>
      </w:r>
      <w:r w:rsidR="000B0288">
        <w:rPr>
          <w:rFonts w:ascii="Times New Roman" w:hAnsi="Times New Roman" w:cs="Times New Roman" w:hint="eastAsia"/>
          <w:color w:val="000000" w:themeColor="text1"/>
          <w:szCs w:val="21"/>
        </w:rPr>
        <w:t>等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对本项目建设的意见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。公众查阅环境影响报告书简写本的网站地址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：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国家海洋局第三海洋研究所网（</w:t>
      </w:r>
      <w:hyperlink r:id="rId6" w:history="1">
        <w:r w:rsidR="0059260E" w:rsidRPr="000B0288">
          <w:rPr>
            <w:rFonts w:ascii="Times New Roman" w:hAnsi="Times New Roman" w:cs="Times New Roman"/>
            <w:color w:val="000000" w:themeColor="text1"/>
            <w:szCs w:val="21"/>
          </w:rPr>
          <w:t>www.tio.org.cn</w:t>
        </w:r>
      </w:hyperlink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）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中化泉州石化有限公</w:t>
      </w:r>
      <w:r w:rsidRPr="009A6534">
        <w:rPr>
          <w:rFonts w:ascii="Times New Roman" w:hAnsi="Times New Roman" w:cs="Times New Roman"/>
          <w:szCs w:val="21"/>
        </w:rPr>
        <w:t>司（</w:t>
      </w:r>
      <w:hyperlink r:id="rId7" w:history="1">
        <w:r w:rsidR="000B0288" w:rsidRPr="009A6534">
          <w:rPr>
            <w:rStyle w:val="a3"/>
            <w:rFonts w:ascii="Times New Roman" w:hAnsi="Times New Roman" w:cs="Times New Roman"/>
            <w:color w:val="auto"/>
            <w:szCs w:val="21"/>
          </w:rPr>
          <w:t>http://www.qpcc.com.cn</w:t>
        </w:r>
        <w:r w:rsidR="000B0288" w:rsidRPr="009A6534">
          <w:rPr>
            <w:rStyle w:val="a3"/>
            <w:rFonts w:ascii="Times New Roman" w:hAnsi="Times New Roman" w:cs="Times New Roman"/>
            <w:color w:val="auto"/>
            <w:szCs w:val="21"/>
          </w:rPr>
          <w:t>）</w:t>
        </w:r>
        <w:r w:rsidR="000B0288" w:rsidRPr="009A6534">
          <w:rPr>
            <w:rStyle w:val="a3"/>
            <w:rFonts w:ascii="Times New Roman" w:hAnsi="Times New Roman" w:cs="Times New Roman" w:hint="eastAsia"/>
            <w:color w:val="auto"/>
            <w:szCs w:val="21"/>
          </w:rPr>
          <w:t>，此报告书简本公示时间为</w:t>
        </w:r>
        <w:r w:rsidR="000B0288" w:rsidRPr="009A6534">
          <w:rPr>
            <w:rStyle w:val="a3"/>
            <w:rFonts w:ascii="Times New Roman" w:hAnsi="Times New Roman" w:cs="Times New Roman" w:hint="eastAsia"/>
            <w:color w:val="auto"/>
            <w:szCs w:val="21"/>
          </w:rPr>
          <w:t>10</w:t>
        </w:r>
      </w:hyperlink>
      <w:proofErr w:type="gramStart"/>
      <w:r w:rsidR="00306834" w:rsidRPr="009A6534">
        <w:rPr>
          <w:rFonts w:ascii="Times New Roman" w:hAnsi="Times New Roman" w:cs="Times New Roman"/>
          <w:szCs w:val="21"/>
        </w:rPr>
        <w:t>个</w:t>
      </w:r>
      <w:proofErr w:type="gramEnd"/>
      <w:r w:rsidR="00306834" w:rsidRPr="009A6534">
        <w:rPr>
          <w:rFonts w:ascii="Times New Roman" w:hAnsi="Times New Roman" w:cs="Times New Roman"/>
          <w:szCs w:val="21"/>
        </w:rPr>
        <w:t>工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作日，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公众可以在相关信息公开后，以电子邮件、信函方式向环评单位咨询</w:t>
      </w:r>
      <w:r w:rsidR="000B0288">
        <w:rPr>
          <w:rFonts w:ascii="Times New Roman" w:hAnsi="Times New Roman" w:cs="Times New Roman" w:hint="eastAsia"/>
          <w:color w:val="000000" w:themeColor="text1"/>
          <w:szCs w:val="21"/>
        </w:rPr>
        <w:t>本项目建设概况，并</w:t>
      </w:r>
      <w:r w:rsidR="000B0288" w:rsidRPr="000B0288">
        <w:rPr>
          <w:rFonts w:ascii="Times New Roman" w:hAnsi="Times New Roman" w:cs="Times New Roman"/>
          <w:color w:val="000000" w:themeColor="text1"/>
          <w:szCs w:val="21"/>
        </w:rPr>
        <w:t>提出有关项目环保方面的建议或意见。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建设单位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为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中化泉州石化有限公司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联系人：陈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工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电话：</w:t>
      </w:r>
      <w:r w:rsidR="00301E23">
        <w:rPr>
          <w:rFonts w:ascii="Times New Roman" w:hAnsi="Times New Roman" w:cs="Times New Roman" w:hint="eastAsia"/>
          <w:color w:val="000000" w:themeColor="text1"/>
          <w:szCs w:val="21"/>
        </w:rPr>
        <w:t>0595-2757</w:t>
      </w:r>
      <w:r w:rsidR="003050F7" w:rsidRPr="000B0288">
        <w:rPr>
          <w:rFonts w:ascii="Times New Roman" w:hAnsi="Times New Roman" w:cs="Times New Roman"/>
          <w:color w:val="000000" w:themeColor="text1"/>
          <w:szCs w:val="21"/>
        </w:rPr>
        <w:t>0682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>邮箱：</w:t>
      </w:r>
      <w:hyperlink r:id="rId8" w:history="1">
        <w:r w:rsidR="00306834" w:rsidRPr="000B0288">
          <w:rPr>
            <w:rFonts w:ascii="Times New Roman" w:hAnsi="Times New Roman" w:cs="Times New Roman"/>
            <w:color w:val="000000" w:themeColor="text1"/>
          </w:rPr>
          <w:t>chenwei@sinochem.com</w:t>
        </w:r>
      </w:hyperlink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；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评价单位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为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国家海洋局第三海洋研究所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联系人：罗工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电话：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0592-2195510</w:t>
      </w:r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，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E-mail</w:t>
      </w:r>
      <w:r w:rsidR="0059260E" w:rsidRPr="000B0288">
        <w:rPr>
          <w:rFonts w:ascii="Times New Roman" w:hAnsi="Times New Roman" w:cs="Times New Roman"/>
          <w:color w:val="000000" w:themeColor="text1"/>
          <w:szCs w:val="21"/>
        </w:rPr>
        <w:t>：</w:t>
      </w:r>
      <w:hyperlink r:id="rId9" w:history="1">
        <w:r w:rsidR="0059260E" w:rsidRPr="000B0288">
          <w:rPr>
            <w:rFonts w:ascii="Times New Roman" w:hAnsi="Times New Roman" w:cs="Times New Roman"/>
            <w:color w:val="000000" w:themeColor="text1"/>
            <w:szCs w:val="21"/>
          </w:rPr>
          <w:t>rob551314@sina.com</w:t>
        </w:r>
      </w:hyperlink>
      <w:r w:rsidR="00306834" w:rsidRPr="000B0288">
        <w:rPr>
          <w:rFonts w:ascii="Times New Roman" w:hAnsi="Times New Roman" w:cs="Times New Roman"/>
          <w:color w:val="000000" w:themeColor="text1"/>
          <w:szCs w:val="21"/>
        </w:rPr>
        <w:t>。</w:t>
      </w:r>
      <w:r w:rsidRPr="000B0288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E318DA" w:rsidRDefault="00E318DA" w:rsidP="00E318DA">
      <w:pPr>
        <w:pStyle w:val="a6"/>
        <w:spacing w:line="360" w:lineRule="auto"/>
        <w:ind w:firstLineChars="200" w:firstLine="420"/>
        <w:jc w:val="righ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中化泉州石化有限公司</w:t>
      </w:r>
    </w:p>
    <w:p w:rsidR="00E318DA" w:rsidRPr="00D65AFA" w:rsidRDefault="00E318DA" w:rsidP="00E318DA">
      <w:pPr>
        <w:pStyle w:val="a6"/>
        <w:spacing w:line="360" w:lineRule="auto"/>
        <w:ind w:firstLineChars="200" w:firstLine="420"/>
        <w:jc w:val="righ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2015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年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10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15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日</w:t>
      </w:r>
    </w:p>
    <w:p w:rsidR="00595996" w:rsidRPr="00D65AFA" w:rsidRDefault="00595996"/>
    <w:sectPr w:rsidR="00595996" w:rsidRPr="00D65AFA" w:rsidSect="00595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53" w:rsidRDefault="00564453" w:rsidP="00EB05D9">
      <w:r>
        <w:separator/>
      </w:r>
    </w:p>
  </w:endnote>
  <w:endnote w:type="continuationSeparator" w:id="0">
    <w:p w:rsidR="00564453" w:rsidRDefault="00564453" w:rsidP="00EB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53" w:rsidRDefault="00564453" w:rsidP="00EB05D9">
      <w:r>
        <w:separator/>
      </w:r>
    </w:p>
  </w:footnote>
  <w:footnote w:type="continuationSeparator" w:id="0">
    <w:p w:rsidR="00564453" w:rsidRDefault="00564453" w:rsidP="00EB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60E"/>
    <w:rsid w:val="000B0288"/>
    <w:rsid w:val="00301E23"/>
    <w:rsid w:val="003050F7"/>
    <w:rsid w:val="00306834"/>
    <w:rsid w:val="00474925"/>
    <w:rsid w:val="00564453"/>
    <w:rsid w:val="0059260E"/>
    <w:rsid w:val="00595996"/>
    <w:rsid w:val="00595BDC"/>
    <w:rsid w:val="00600F38"/>
    <w:rsid w:val="007F01BF"/>
    <w:rsid w:val="00845A94"/>
    <w:rsid w:val="00883EB2"/>
    <w:rsid w:val="00946DF9"/>
    <w:rsid w:val="009A6534"/>
    <w:rsid w:val="00D65AFA"/>
    <w:rsid w:val="00E318DA"/>
    <w:rsid w:val="00E6427F"/>
    <w:rsid w:val="00E670C2"/>
    <w:rsid w:val="00E86051"/>
    <w:rsid w:val="00EB05D9"/>
    <w:rsid w:val="00EB3493"/>
    <w:rsid w:val="00EF272A"/>
    <w:rsid w:val="00F87D1A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9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60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B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05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05D9"/>
    <w:rPr>
      <w:sz w:val="18"/>
      <w:szCs w:val="18"/>
    </w:rPr>
  </w:style>
  <w:style w:type="paragraph" w:styleId="a6">
    <w:name w:val="No Spacing"/>
    <w:uiPriority w:val="1"/>
    <w:qFormat/>
    <w:rsid w:val="00D65AFA"/>
    <w:pPr>
      <w:widowControl w:val="0"/>
      <w:jc w:val="both"/>
    </w:pPr>
  </w:style>
  <w:style w:type="paragraph" w:styleId="a7">
    <w:name w:val="Document Map"/>
    <w:basedOn w:val="a"/>
    <w:link w:val="Char1"/>
    <w:uiPriority w:val="99"/>
    <w:semiHidden/>
    <w:unhideWhenUsed/>
    <w:rsid w:val="0030683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0683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84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CDCDC"/>
                        <w:bottom w:val="single" w:sz="4" w:space="0" w:color="DCDCDC"/>
                        <w:right w:val="single" w:sz="4" w:space="0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wei@sinoch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pcc.com.cn&#65289;&#65292;&#27492;&#25253;&#21578;&#20070;&#31616;&#26412;&#20844;&#31034;&#26102;&#38388;&#20026;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o.org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b551314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罗阳</dc:creator>
  <cp:lastModifiedBy>匿名用户</cp:lastModifiedBy>
  <cp:revision>6</cp:revision>
  <cp:lastPrinted>2015-10-13T01:45:00Z</cp:lastPrinted>
  <dcterms:created xsi:type="dcterms:W3CDTF">2015-10-13T01:24:00Z</dcterms:created>
  <dcterms:modified xsi:type="dcterms:W3CDTF">2015-10-13T01:50:00Z</dcterms:modified>
</cp:coreProperties>
</file>